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8D" w:rsidRPr="006A6C73" w:rsidRDefault="00F57EF0" w:rsidP="00EE0A1D">
      <w:pPr>
        <w:jc w:val="center"/>
        <w:rPr>
          <w:b/>
          <w:sz w:val="26"/>
          <w:szCs w:val="26"/>
          <w:lang w:val="uk-UA"/>
        </w:rPr>
      </w:pPr>
      <w:r w:rsidRPr="006A6C73">
        <w:rPr>
          <w:b/>
          <w:sz w:val="26"/>
          <w:szCs w:val="26"/>
          <w:lang w:val="uk-UA"/>
        </w:rPr>
        <w:t>ОСВІТНЯ ПРОГРАМА</w:t>
      </w:r>
    </w:p>
    <w:p w:rsidR="0086438D" w:rsidRPr="006A6C73" w:rsidRDefault="001117CB" w:rsidP="00EE0A1D">
      <w:pPr>
        <w:jc w:val="center"/>
        <w:rPr>
          <w:b/>
          <w:sz w:val="26"/>
          <w:szCs w:val="26"/>
          <w:lang w:val="uk-UA"/>
        </w:rPr>
      </w:pPr>
      <w:r w:rsidRPr="006A6C73">
        <w:rPr>
          <w:b/>
          <w:sz w:val="26"/>
          <w:szCs w:val="26"/>
          <w:lang w:val="uk-UA"/>
        </w:rPr>
        <w:t>Ліцею № 47 «Альтернатива» Полтавської міської ради</w:t>
      </w:r>
    </w:p>
    <w:p w:rsidR="006741F0" w:rsidRPr="006A6C73" w:rsidRDefault="006741F0" w:rsidP="00EE0A1D">
      <w:pPr>
        <w:jc w:val="center"/>
        <w:rPr>
          <w:b/>
          <w:sz w:val="26"/>
          <w:szCs w:val="26"/>
          <w:lang w:val="uk-UA"/>
        </w:rPr>
      </w:pPr>
    </w:p>
    <w:p w:rsidR="0003047C" w:rsidRPr="006A6C73" w:rsidRDefault="0003047C" w:rsidP="00EE0A1D">
      <w:pPr>
        <w:ind w:firstLine="567"/>
        <w:jc w:val="center"/>
        <w:rPr>
          <w:b/>
          <w:sz w:val="26"/>
          <w:szCs w:val="26"/>
          <w:lang w:val="uk-UA"/>
        </w:rPr>
      </w:pPr>
    </w:p>
    <w:p w:rsidR="00AB1942" w:rsidRPr="006A6C73" w:rsidRDefault="00AB1942" w:rsidP="00EE0A1D">
      <w:pPr>
        <w:ind w:firstLine="567"/>
        <w:jc w:val="both"/>
        <w:rPr>
          <w:b/>
          <w:sz w:val="26"/>
          <w:szCs w:val="26"/>
          <w:lang w:val="uk-UA"/>
        </w:rPr>
      </w:pPr>
      <w:r w:rsidRPr="006A6C73">
        <w:rPr>
          <w:b/>
          <w:sz w:val="26"/>
          <w:szCs w:val="26"/>
          <w:lang w:val="uk-UA"/>
        </w:rPr>
        <w:t>Загальні положення</w:t>
      </w:r>
      <w:r w:rsidR="00ED090C" w:rsidRPr="006A6C73">
        <w:rPr>
          <w:b/>
          <w:sz w:val="26"/>
          <w:szCs w:val="26"/>
          <w:lang w:val="uk-UA"/>
        </w:rPr>
        <w:t>.</w:t>
      </w:r>
    </w:p>
    <w:p w:rsidR="0066041A" w:rsidRPr="006A6C73" w:rsidRDefault="00AB1942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Освітня програма Ліцею № 47 «Альтернатива» Полтавської міської ради розроблена</w:t>
      </w:r>
      <w:r w:rsidR="0066041A" w:rsidRPr="006A6C73">
        <w:rPr>
          <w:sz w:val="26"/>
          <w:szCs w:val="26"/>
          <w:lang w:val="uk-UA"/>
        </w:rPr>
        <w:t xml:space="preserve"> на виконання Законів України «Про освіту», «Про повну загальну середню освіту», Державного стандарту базової і повної загальної середньої освіти, затвердженого </w:t>
      </w:r>
      <w:r w:rsidR="006D6161" w:rsidRPr="006A6C73">
        <w:rPr>
          <w:sz w:val="26"/>
          <w:szCs w:val="26"/>
          <w:lang w:val="uk-UA"/>
        </w:rPr>
        <w:t>П</w:t>
      </w:r>
      <w:r w:rsidR="0066041A" w:rsidRPr="006A6C73">
        <w:rPr>
          <w:sz w:val="26"/>
          <w:szCs w:val="26"/>
          <w:lang w:val="uk-UA"/>
        </w:rPr>
        <w:t>остановою Кабінету Міністрів України від 23.11.2011 р. № 1392</w:t>
      </w:r>
      <w:r w:rsidR="006D6161" w:rsidRPr="006A6C73">
        <w:rPr>
          <w:sz w:val="26"/>
          <w:szCs w:val="26"/>
          <w:lang w:val="uk-UA"/>
        </w:rPr>
        <w:t xml:space="preserve"> зі змінами </w:t>
      </w:r>
      <w:r w:rsidR="0066041A" w:rsidRPr="006A6C73">
        <w:rPr>
          <w:sz w:val="26"/>
          <w:szCs w:val="26"/>
          <w:lang w:val="uk-UA"/>
        </w:rPr>
        <w:t>та</w:t>
      </w:r>
      <w:r w:rsidR="006D6161" w:rsidRPr="006A6C73">
        <w:rPr>
          <w:sz w:val="26"/>
          <w:szCs w:val="26"/>
          <w:lang w:val="uk-UA"/>
        </w:rPr>
        <w:t xml:space="preserve"> на</w:t>
      </w:r>
      <w:r w:rsidR="0066041A" w:rsidRPr="006A6C73">
        <w:rPr>
          <w:sz w:val="26"/>
          <w:szCs w:val="26"/>
          <w:lang w:val="uk-UA"/>
        </w:rPr>
        <w:t xml:space="preserve"> підставі наказів Міністерства освіти і науки від 20.04.18 р. № 408 (в редакції наказу Міністерства освіти і науки України від </w:t>
      </w:r>
      <w:r w:rsidR="009A5D02">
        <w:rPr>
          <w:sz w:val="26"/>
          <w:szCs w:val="26"/>
          <w:lang w:val="uk-UA"/>
        </w:rPr>
        <w:t>20.06.2025</w:t>
      </w:r>
      <w:r w:rsidR="0066041A" w:rsidRPr="006A6C73">
        <w:rPr>
          <w:sz w:val="26"/>
          <w:szCs w:val="26"/>
          <w:lang w:val="uk-UA"/>
        </w:rPr>
        <w:t xml:space="preserve"> року № </w:t>
      </w:r>
      <w:r w:rsidR="009A5D02">
        <w:rPr>
          <w:sz w:val="26"/>
          <w:szCs w:val="26"/>
          <w:lang w:val="uk-UA"/>
        </w:rPr>
        <w:t>890)</w:t>
      </w:r>
      <w:r w:rsidR="0066041A" w:rsidRPr="006A6C73">
        <w:rPr>
          <w:sz w:val="26"/>
          <w:szCs w:val="26"/>
          <w:lang w:val="uk-UA"/>
        </w:rPr>
        <w:t>, від 20.04.2018 року №</w:t>
      </w:r>
      <w:r w:rsidR="0093362D" w:rsidRPr="006A6C73">
        <w:rPr>
          <w:sz w:val="26"/>
          <w:szCs w:val="26"/>
          <w:lang w:val="uk-UA"/>
        </w:rPr>
        <w:t xml:space="preserve"> </w:t>
      </w:r>
      <w:r w:rsidR="0066041A" w:rsidRPr="006A6C73">
        <w:rPr>
          <w:sz w:val="26"/>
          <w:szCs w:val="26"/>
          <w:lang w:val="uk-UA"/>
        </w:rPr>
        <w:t>405</w:t>
      </w:r>
      <w:r w:rsidR="0093362D" w:rsidRPr="006A6C73">
        <w:rPr>
          <w:sz w:val="26"/>
          <w:szCs w:val="26"/>
          <w:lang w:val="uk-UA"/>
        </w:rPr>
        <w:t>:</w:t>
      </w:r>
    </w:p>
    <w:p w:rsidR="0066041A" w:rsidRPr="006A6C73" w:rsidRDefault="0066041A" w:rsidP="00EE0A1D">
      <w:pPr>
        <w:numPr>
          <w:ilvl w:val="0"/>
          <w:numId w:val="1"/>
        </w:numPr>
        <w:ind w:left="0"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5-9 кл. за Типовою освітньою програмою закладів загальної середньої освіти ІІ ступеня, затвердженою наказом МОН України від 20.04.2018 року №</w:t>
      </w:r>
      <w:r w:rsidR="00C7231F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405 (таблиця №</w:t>
      </w:r>
      <w:r w:rsidR="00D6777D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14 Навчальний план класів з вечірньою формою здобуття освіти з навчанням українською мовою, очна форма навчання);</w:t>
      </w:r>
    </w:p>
    <w:p w:rsidR="0066041A" w:rsidRPr="006A6C73" w:rsidRDefault="0066041A" w:rsidP="00EE0A1D">
      <w:pPr>
        <w:numPr>
          <w:ilvl w:val="0"/>
          <w:numId w:val="1"/>
        </w:numPr>
        <w:ind w:left="0"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10-12 кл. за Типовою освітньою програмою закладів загальної середньої освіти ІІІ ступеня, затвердженою наказом МОН України від 20.04.18 року №</w:t>
      </w:r>
      <w:r w:rsidR="000536CB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 xml:space="preserve">408 </w:t>
      </w:r>
      <w:r w:rsidR="009A5D02" w:rsidRPr="006A6C73">
        <w:rPr>
          <w:sz w:val="26"/>
          <w:szCs w:val="26"/>
          <w:lang w:val="uk-UA"/>
        </w:rPr>
        <w:t xml:space="preserve">(в редакції наказу Міністерства освіти і науки України від </w:t>
      </w:r>
      <w:r w:rsidR="009A5D02">
        <w:rPr>
          <w:sz w:val="26"/>
          <w:szCs w:val="26"/>
          <w:lang w:val="uk-UA"/>
        </w:rPr>
        <w:t>20.06.2025</w:t>
      </w:r>
      <w:r w:rsidR="009A5D02" w:rsidRPr="006A6C73">
        <w:rPr>
          <w:sz w:val="26"/>
          <w:szCs w:val="26"/>
          <w:lang w:val="uk-UA"/>
        </w:rPr>
        <w:t xml:space="preserve"> року № </w:t>
      </w:r>
      <w:r w:rsidR="009A5D02">
        <w:rPr>
          <w:sz w:val="26"/>
          <w:szCs w:val="26"/>
          <w:lang w:val="uk-UA"/>
        </w:rPr>
        <w:t>890),</w:t>
      </w:r>
      <w:r w:rsidRPr="006A6C73">
        <w:rPr>
          <w:sz w:val="26"/>
          <w:szCs w:val="26"/>
          <w:lang w:val="uk-UA"/>
        </w:rPr>
        <w:t xml:space="preserve"> (таблиця №</w:t>
      </w:r>
      <w:r w:rsidR="00D6777D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2 Навчальний план для 10-11 класів закладів загальної середньої освіти)</w:t>
      </w:r>
      <w:r w:rsidR="002C1544" w:rsidRPr="006A6C73">
        <w:rPr>
          <w:sz w:val="26"/>
          <w:szCs w:val="26"/>
          <w:lang w:val="uk-UA"/>
        </w:rPr>
        <w:t>.</w:t>
      </w:r>
    </w:p>
    <w:p w:rsidR="002C1544" w:rsidRPr="006A6C73" w:rsidRDefault="002C1544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Освітня програма ліцею визначає:</w:t>
      </w:r>
    </w:p>
    <w:p w:rsidR="00AB1942" w:rsidRPr="006A6C73" w:rsidRDefault="002C1544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загальний обсяг навчального навантаження, орієнтовну тривалість і можливі взаємозв’язки окремих предметів, факультативів, курсів за вибором тощо;</w:t>
      </w:r>
    </w:p>
    <w:p w:rsidR="002C1544" w:rsidRPr="006A6C73" w:rsidRDefault="002C1544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</w:t>
      </w:r>
      <w:r w:rsidR="00AA6C82" w:rsidRPr="006A6C73">
        <w:rPr>
          <w:sz w:val="26"/>
          <w:szCs w:val="26"/>
          <w:lang w:val="uk-UA"/>
        </w:rPr>
        <w:t xml:space="preserve"> форми організації освітнього процесу та інструменти системи внутрішнього забезпечення якості освіти;</w:t>
      </w:r>
    </w:p>
    <w:p w:rsidR="00AA6C82" w:rsidRPr="006A6C73" w:rsidRDefault="00AA6C82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вимоги до осіб, які можуть розпочинати навчання за цією освітньою програмою.</w:t>
      </w:r>
    </w:p>
    <w:p w:rsidR="00AA6C82" w:rsidRPr="006A6C73" w:rsidRDefault="00AA6C82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Загальний обсяг навчального навантаження:</w:t>
      </w:r>
    </w:p>
    <w:p w:rsidR="00AA6C82" w:rsidRPr="006A6C73" w:rsidRDefault="00AA6C82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- 9 клас – 805 год.</w:t>
      </w:r>
      <w:r w:rsidR="00854A08" w:rsidRPr="006A6C73">
        <w:rPr>
          <w:sz w:val="26"/>
          <w:szCs w:val="26"/>
          <w:lang w:val="uk-UA"/>
        </w:rPr>
        <w:t>/навчальний рік;</w:t>
      </w:r>
    </w:p>
    <w:p w:rsidR="00854A08" w:rsidRPr="006A6C73" w:rsidRDefault="00854A08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- 10-12 класи – 2415 год./навчальний рік (10 клас – 805 год./навчальний рік, 11 клас - 805 год./навчальний рік, 12 клас - 805 год./навчальний рік).</w:t>
      </w:r>
    </w:p>
    <w:p w:rsidR="00FC4F4C" w:rsidRDefault="00FC4F4C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Вимоги до осіб, які можуть розпочинати здобуття повної загальної середньої освіти – випускники 9 класів, які здобули базову середню освіту.</w:t>
      </w:r>
    </w:p>
    <w:p w:rsidR="006A6C73" w:rsidRPr="006A6C73" w:rsidRDefault="006A6C73" w:rsidP="00EE0A1D">
      <w:pPr>
        <w:ind w:firstLine="567"/>
        <w:jc w:val="both"/>
        <w:rPr>
          <w:sz w:val="26"/>
          <w:szCs w:val="26"/>
          <w:lang w:val="uk-UA"/>
        </w:rPr>
      </w:pPr>
    </w:p>
    <w:p w:rsidR="00FE5290" w:rsidRPr="006A6C73" w:rsidRDefault="00FE5290" w:rsidP="00EE0A1D">
      <w:pPr>
        <w:ind w:firstLine="567"/>
        <w:jc w:val="both"/>
        <w:rPr>
          <w:b/>
          <w:sz w:val="26"/>
          <w:szCs w:val="26"/>
          <w:lang w:val="uk-UA"/>
        </w:rPr>
      </w:pPr>
      <w:r w:rsidRPr="006A6C73">
        <w:rPr>
          <w:b/>
          <w:sz w:val="26"/>
          <w:szCs w:val="26"/>
          <w:lang w:val="uk-UA"/>
        </w:rPr>
        <w:t>Структура освітньої програми ліцею.</w:t>
      </w:r>
    </w:p>
    <w:p w:rsidR="00FE5290" w:rsidRPr="006A6C73" w:rsidRDefault="00ED090C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  <w:r w:rsidRPr="006A6C73">
        <w:rPr>
          <w:b/>
          <w:i/>
          <w:sz w:val="26"/>
          <w:szCs w:val="26"/>
          <w:lang w:val="uk-UA"/>
        </w:rPr>
        <w:t>Розділ 1. Призначення ліцею та засіб його реалізації</w:t>
      </w:r>
    </w:p>
    <w:p w:rsidR="00D50C9B" w:rsidRPr="006A6C73" w:rsidRDefault="00D50C9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Ліцей № 47 «Альтернатива» – заклад середньої освіти ІІ-ІІІ ступеня, який забезпечує навчання учнів відповідно до їхніх потреб, інтересів і здібностей, надає повну загальну середню освіту.</w:t>
      </w:r>
    </w:p>
    <w:p w:rsidR="00D50C9B" w:rsidRPr="006A6C73" w:rsidRDefault="00D50C9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Ліцей № 47 «Альтернатива» Полтавської міської ради є освітнім закладом, що забезпечує умови для здобуття повної загальної середньої освіти громадянам, які працюють, особам з особливими потребами, особам, які потрапили в складні життєві обставини, учням ув’язненим та учням засудженим, обдарованим учням, які мають бажання прискорено закінчити шкільний курс. </w:t>
      </w:r>
    </w:p>
    <w:p w:rsidR="00D50C9B" w:rsidRPr="006A6C73" w:rsidRDefault="00D50C9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Основним засобом реалізації призначення ліцею є засвоєння учнями обов’язкового мінімуму змісту загальноосвітніх програм</w:t>
      </w:r>
      <w:r w:rsidR="00E71458" w:rsidRPr="006A6C73">
        <w:rPr>
          <w:sz w:val="26"/>
          <w:szCs w:val="26"/>
          <w:lang w:val="uk-UA"/>
        </w:rPr>
        <w:t xml:space="preserve"> на рівні стандарту:</w:t>
      </w:r>
    </w:p>
    <w:p w:rsidR="00D50C9B" w:rsidRPr="006A6C73" w:rsidRDefault="00D50C9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-       надання учням можливості вибору темпу засвоєння навчального </w:t>
      </w:r>
      <w:proofErr w:type="gramStart"/>
      <w:r w:rsidRPr="006A6C73">
        <w:rPr>
          <w:sz w:val="26"/>
          <w:szCs w:val="26"/>
        </w:rPr>
        <w:t>матер</w:t>
      </w:r>
      <w:proofErr w:type="gramEnd"/>
      <w:r w:rsidRPr="006A6C73">
        <w:rPr>
          <w:sz w:val="26"/>
          <w:szCs w:val="26"/>
        </w:rPr>
        <w:t>іалу;</w:t>
      </w:r>
    </w:p>
    <w:p w:rsidR="00D50C9B" w:rsidRPr="006A6C73" w:rsidRDefault="00D50C9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</w:rPr>
        <w:t xml:space="preserve">-       уведення в навчальний план курсів, що сприяють загальнокультурному розвитку особистості та формують гуманістичний </w:t>
      </w:r>
      <w:proofErr w:type="gramStart"/>
      <w:r w:rsidRPr="006A6C73">
        <w:rPr>
          <w:sz w:val="26"/>
          <w:szCs w:val="26"/>
        </w:rPr>
        <w:t>св</w:t>
      </w:r>
      <w:proofErr w:type="gramEnd"/>
      <w:r w:rsidRPr="006A6C73">
        <w:rPr>
          <w:sz w:val="26"/>
          <w:szCs w:val="26"/>
        </w:rPr>
        <w:t xml:space="preserve">ітогляд («Стилістика української мови», «Іноземна мова у </w:t>
      </w:r>
      <w:r w:rsidR="00E71458" w:rsidRPr="006A6C73">
        <w:rPr>
          <w:sz w:val="26"/>
          <w:szCs w:val="26"/>
        </w:rPr>
        <w:t>професійному самовизначенні»)</w:t>
      </w:r>
      <w:r w:rsidR="00E71458" w:rsidRPr="006A6C73">
        <w:rPr>
          <w:sz w:val="26"/>
          <w:szCs w:val="26"/>
          <w:lang w:val="uk-UA"/>
        </w:rPr>
        <w:t>.</w:t>
      </w:r>
    </w:p>
    <w:p w:rsidR="00D50C9B" w:rsidRPr="006A6C73" w:rsidRDefault="00F86B3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Освітні програми </w:t>
      </w:r>
      <w:r w:rsidR="00D50C9B" w:rsidRPr="006A6C73">
        <w:rPr>
          <w:sz w:val="26"/>
          <w:szCs w:val="26"/>
          <w:lang w:val="uk-UA"/>
        </w:rPr>
        <w:t>спрямовані на формування відповідних компетентностей, які дадуть змогу випускнику скласти зовнішнє незалежне оцінювання з предметів, обраних для подальшого навчання у виші та пов’язані з майбутньою професією.</w:t>
      </w:r>
    </w:p>
    <w:p w:rsidR="006A6C73" w:rsidRDefault="006A6C73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</w:p>
    <w:p w:rsidR="003D2BA8" w:rsidRPr="006A6C73" w:rsidRDefault="003D2BA8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  <w:r w:rsidRPr="006A6C73">
        <w:rPr>
          <w:b/>
          <w:i/>
          <w:sz w:val="26"/>
          <w:szCs w:val="26"/>
          <w:lang w:val="uk-UA"/>
        </w:rPr>
        <w:t>Розділ 2. Опис моделі випускника ліцею</w:t>
      </w:r>
    </w:p>
    <w:p w:rsidR="003D2BA8" w:rsidRPr="006A6C73" w:rsidRDefault="003D2BA8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Випускник ліцею – це майбутній фахівець, який буде навчатися упродовж життя, критично мислити, ставити цілі та досягати їх, працювати в команді, спілкуватися у багатокультурному середовищі та володіти іншими сучасними вміннями. Насамперед випускник ліцею – цілісна особистість, усебічно розвинена, здатна до критичного мислення, патріот з активною позицією, який діє згідно з морально-етичними принципами, здатний змінювати навколишній світ, розвивати економіку, конкурувати на ринку праці, учитися впродовж життя.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</w:p>
    <w:p w:rsidR="003D2BA8" w:rsidRPr="006A6C73" w:rsidRDefault="003D2BA8" w:rsidP="00EE0A1D">
      <w:pPr>
        <w:ind w:firstLine="567"/>
        <w:jc w:val="both"/>
        <w:rPr>
          <w:b/>
          <w:i/>
          <w:sz w:val="26"/>
          <w:szCs w:val="26"/>
        </w:rPr>
      </w:pPr>
      <w:r w:rsidRPr="006A6C73">
        <w:rPr>
          <w:b/>
          <w:i/>
          <w:sz w:val="26"/>
          <w:szCs w:val="26"/>
        </w:rPr>
        <w:t xml:space="preserve">Розділ 3. </w:t>
      </w:r>
      <w:proofErr w:type="gramStart"/>
      <w:r w:rsidRPr="006A6C73">
        <w:rPr>
          <w:b/>
          <w:i/>
          <w:sz w:val="26"/>
          <w:szCs w:val="26"/>
        </w:rPr>
        <w:t>Ц</w:t>
      </w:r>
      <w:proofErr w:type="gramEnd"/>
      <w:r w:rsidRPr="006A6C73">
        <w:rPr>
          <w:b/>
          <w:i/>
          <w:sz w:val="26"/>
          <w:szCs w:val="26"/>
        </w:rPr>
        <w:t>ілі та задачі освітнього процесу ліцею</w:t>
      </w:r>
    </w:p>
    <w:p w:rsidR="003D2BA8" w:rsidRPr="006A6C73" w:rsidRDefault="003D2BA8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Освітня система, створена в ліцеї, спрямована на розвиток</w:t>
      </w:r>
      <w:r w:rsidR="00E65004" w:rsidRPr="006A6C73">
        <w:rPr>
          <w:sz w:val="26"/>
          <w:szCs w:val="26"/>
        </w:rPr>
        <w:t xml:space="preserve"> особистості. Навчання в ліцеї</w:t>
      </w:r>
      <w:r w:rsidR="00E65004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</w:rPr>
        <w:t xml:space="preserve">забезпечується висококваліфікованими кадрами, належною </w:t>
      </w:r>
      <w:proofErr w:type="gramStart"/>
      <w:r w:rsidRPr="006A6C73">
        <w:rPr>
          <w:sz w:val="26"/>
          <w:szCs w:val="26"/>
        </w:rPr>
        <w:t>матер</w:t>
      </w:r>
      <w:proofErr w:type="gramEnd"/>
      <w:r w:rsidRPr="006A6C73">
        <w:rPr>
          <w:sz w:val="26"/>
          <w:szCs w:val="26"/>
        </w:rPr>
        <w:t>іально-технічною базою.</w:t>
      </w:r>
    </w:p>
    <w:p w:rsidR="003D2BA8" w:rsidRPr="006A6C73" w:rsidRDefault="003D2BA8" w:rsidP="00EE0A1D">
      <w:pPr>
        <w:ind w:firstLine="567"/>
        <w:jc w:val="both"/>
        <w:rPr>
          <w:sz w:val="26"/>
          <w:szCs w:val="26"/>
          <w:lang w:val="uk-UA"/>
        </w:rPr>
      </w:pPr>
      <w:proofErr w:type="gramStart"/>
      <w:r w:rsidRPr="006A6C73">
        <w:rPr>
          <w:sz w:val="26"/>
          <w:szCs w:val="26"/>
        </w:rPr>
        <w:t>Ц</w:t>
      </w:r>
      <w:proofErr w:type="gramEnd"/>
      <w:r w:rsidRPr="006A6C73">
        <w:rPr>
          <w:sz w:val="26"/>
          <w:szCs w:val="26"/>
        </w:rPr>
        <w:t>ілі освітнього процесу:</w:t>
      </w:r>
    </w:p>
    <w:p w:rsidR="00772A4A" w:rsidRPr="006A6C73" w:rsidRDefault="00772A4A" w:rsidP="00EE0A1D">
      <w:pPr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</w:t>
      </w:r>
      <w:r w:rsidRPr="006A6C73">
        <w:rPr>
          <w:sz w:val="26"/>
          <w:szCs w:val="26"/>
        </w:rPr>
        <w:t>       </w:t>
      </w:r>
      <w:r w:rsidRPr="006A6C73">
        <w:rPr>
          <w:sz w:val="26"/>
          <w:szCs w:val="26"/>
          <w:lang w:val="uk-UA"/>
        </w:rPr>
        <w:t>забезпечити засвоєння учнями обов’язкового мінімуму змісту повної загальної середньої освіти на рівні вимог державного освітнього стандарту;</w:t>
      </w:r>
    </w:p>
    <w:p w:rsidR="00772A4A" w:rsidRPr="006A6C73" w:rsidRDefault="00772A4A" w:rsidP="00EE0A1D">
      <w:pPr>
        <w:jc w:val="both"/>
        <w:rPr>
          <w:sz w:val="26"/>
          <w:szCs w:val="26"/>
        </w:rPr>
      </w:pPr>
      <w:r w:rsidRPr="006A6C73">
        <w:rPr>
          <w:sz w:val="26"/>
          <w:szCs w:val="26"/>
        </w:rPr>
        <w:t>-       створити основу для адаптації учні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 xml:space="preserve"> до життя в суспільстві, для усвідомленого вибору професії;</w:t>
      </w:r>
    </w:p>
    <w:p w:rsidR="00772A4A" w:rsidRPr="006A6C73" w:rsidRDefault="00772A4A" w:rsidP="00EE0A1D">
      <w:pPr>
        <w:jc w:val="both"/>
        <w:rPr>
          <w:sz w:val="26"/>
          <w:szCs w:val="26"/>
        </w:rPr>
      </w:pPr>
      <w:r w:rsidRPr="006A6C73">
        <w:rPr>
          <w:sz w:val="26"/>
          <w:szCs w:val="26"/>
        </w:rPr>
        <w:t>-       формувати позитивну мотивацію учнів до навчальної діяльності;</w:t>
      </w:r>
    </w:p>
    <w:p w:rsidR="00772A4A" w:rsidRPr="006A6C73" w:rsidRDefault="00772A4A" w:rsidP="00EE0A1D">
      <w:pPr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</w:rPr>
        <w:t xml:space="preserve">-       забезпечити </w:t>
      </w:r>
      <w:proofErr w:type="gramStart"/>
      <w:r w:rsidRPr="006A6C73">
        <w:rPr>
          <w:sz w:val="26"/>
          <w:szCs w:val="26"/>
        </w:rPr>
        <w:t>соц</w:t>
      </w:r>
      <w:proofErr w:type="gramEnd"/>
      <w:r w:rsidRPr="006A6C73">
        <w:rPr>
          <w:sz w:val="26"/>
          <w:szCs w:val="26"/>
        </w:rPr>
        <w:t>іально-педагогічні відносини, що зберігають фізичне психічне та соціальне здоров’я учнів.</w:t>
      </w:r>
    </w:p>
    <w:p w:rsidR="00772A4A" w:rsidRPr="006A6C73" w:rsidRDefault="00772A4A" w:rsidP="00EE0A1D">
      <w:pPr>
        <w:jc w:val="both"/>
        <w:rPr>
          <w:sz w:val="26"/>
          <w:szCs w:val="26"/>
          <w:lang w:val="uk-UA"/>
        </w:rPr>
      </w:pPr>
    </w:p>
    <w:p w:rsidR="00772A4A" w:rsidRPr="006A6C73" w:rsidRDefault="00772A4A" w:rsidP="00EE0A1D">
      <w:pPr>
        <w:ind w:firstLine="567"/>
        <w:jc w:val="both"/>
        <w:rPr>
          <w:b/>
          <w:i/>
          <w:sz w:val="26"/>
          <w:szCs w:val="26"/>
        </w:rPr>
      </w:pPr>
      <w:r w:rsidRPr="006A6C73">
        <w:rPr>
          <w:b/>
          <w:i/>
          <w:sz w:val="26"/>
          <w:szCs w:val="26"/>
        </w:rPr>
        <w:t>Розділ 4. Очікувані результати навчання здобувачів освіти</w:t>
      </w:r>
    </w:p>
    <w:p w:rsidR="00772A4A" w:rsidRPr="006A6C73" w:rsidRDefault="00772A4A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Очікувані результати навчання передбачені в рамках навчальних програм (накази МОН України від 23.10.2017 р. №1407 та від 24.11.2017 р. №1539).</w:t>
      </w:r>
    </w:p>
    <w:p w:rsidR="00772A4A" w:rsidRPr="006A6C73" w:rsidRDefault="00772A4A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Відповідно до мети та загальних цілей, окреслених у </w:t>
      </w:r>
      <w:proofErr w:type="gramStart"/>
      <w:r w:rsidRPr="006A6C73">
        <w:rPr>
          <w:sz w:val="26"/>
          <w:szCs w:val="26"/>
        </w:rPr>
        <w:t>Державному</w:t>
      </w:r>
      <w:proofErr w:type="gramEnd"/>
      <w:r w:rsidRPr="006A6C73">
        <w:rPr>
          <w:sz w:val="26"/>
          <w:szCs w:val="26"/>
        </w:rPr>
        <w:t xml:space="preserve"> стандарті, завдання кожного вчителя – формування ключових компетентностей учнів у рамках кожної освітньої галузі:</w:t>
      </w:r>
    </w:p>
    <w:tbl>
      <w:tblPr>
        <w:tblpPr w:leftFromText="180" w:rightFromText="180" w:vertAnchor="text" w:tblpY="345"/>
        <w:tblW w:w="10448" w:type="dxa"/>
        <w:tblCellMar>
          <w:left w:w="0" w:type="dxa"/>
          <w:right w:w="0" w:type="dxa"/>
        </w:tblCellMar>
        <w:tblLook w:val="04A0"/>
      </w:tblPr>
      <w:tblGrid>
        <w:gridCol w:w="675"/>
        <w:gridCol w:w="2686"/>
        <w:gridCol w:w="7087"/>
      </w:tblGrid>
      <w:tr w:rsidR="00946613" w:rsidRPr="006A6C73" w:rsidTr="00EE0A1D">
        <w:trPr>
          <w:trHeight w:val="44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6613" w:rsidRPr="006A6C73" w:rsidRDefault="00946613" w:rsidP="00EE0A1D">
            <w:pPr>
              <w:jc w:val="center"/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№ з/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6613" w:rsidRPr="006A6C73" w:rsidRDefault="00946613" w:rsidP="00EE0A1D">
            <w:pPr>
              <w:jc w:val="center"/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Ключові компетентності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46613" w:rsidRPr="006A6C73" w:rsidRDefault="00946613" w:rsidP="00EE0A1D">
            <w:pPr>
              <w:jc w:val="center"/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Компоненти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Спілкування державною (і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ідною — у разі відмінності) мовами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ставити запитання і розпізнавати проблему; міркувати, робити висновки на основі інформації, поданої в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 xml:space="preserve">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 уникнення невнормованих іншомовних запозичень у спілкуванні на тематику окремого предмета; поповнювати </w:t>
            </w:r>
            <w:proofErr w:type="gramStart"/>
            <w:r w:rsidRPr="006A6C73">
              <w:rPr>
                <w:sz w:val="26"/>
                <w:szCs w:val="26"/>
              </w:rPr>
              <w:t>св</w:t>
            </w:r>
            <w:proofErr w:type="gramEnd"/>
            <w:r w:rsidRPr="006A6C73">
              <w:rPr>
                <w:sz w:val="26"/>
                <w:szCs w:val="26"/>
              </w:rPr>
              <w:t>ій словниковий запас.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Ставлення: розуміння важливості чітких та лаконічних формулювань.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ресурси: означення понять, формулювання властивостей, доведення правил, теорем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Спілкування </w:t>
            </w:r>
            <w:r w:rsidRPr="006A6C73">
              <w:rPr>
                <w:sz w:val="26"/>
                <w:szCs w:val="26"/>
              </w:rPr>
              <w:lastRenderedPageBreak/>
              <w:t>іноземними мовами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lastRenderedPageBreak/>
              <w:t xml:space="preserve">Уміння: здійснювати спілкування в межах сфер, тем і </w:t>
            </w:r>
            <w:r w:rsidRPr="006A6C73">
              <w:rPr>
                <w:sz w:val="26"/>
                <w:szCs w:val="26"/>
              </w:rPr>
              <w:lastRenderedPageBreak/>
              <w:t>ситуацій, визначених чинною навчальною програмою; розуміти на слух змі</w:t>
            </w:r>
            <w:proofErr w:type="gramStart"/>
            <w:r w:rsidRPr="006A6C73">
              <w:rPr>
                <w:sz w:val="26"/>
                <w:szCs w:val="26"/>
              </w:rPr>
              <w:t>ст</w:t>
            </w:r>
            <w:proofErr w:type="gramEnd"/>
            <w:r w:rsidRPr="006A6C73">
              <w:rPr>
                <w:sz w:val="26"/>
                <w:szCs w:val="26"/>
              </w:rPr>
              <w:t xml:space="preserve">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</w:t>
            </w:r>
            <w:proofErr w:type="gramStart"/>
            <w:r w:rsidRPr="006A6C73">
              <w:rPr>
                <w:sz w:val="26"/>
                <w:szCs w:val="26"/>
              </w:rPr>
              <w:t>доц</w:t>
            </w:r>
            <w:proofErr w:type="gramEnd"/>
            <w:r w:rsidRPr="006A6C73">
              <w:rPr>
                <w:sz w:val="26"/>
                <w:szCs w:val="26"/>
              </w:rPr>
              <w:t>ільні комунікативні стратегії відповідно до різних потреб.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Ставлення: критично оцінювати інформацію та використовувати її для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 xml:space="preserve">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ідної мови та інших навчальних предметів, розглядаючи його як засіб усвідомленого оволодіння іноземною мовою.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</w:t>
            </w:r>
            <w:proofErr w:type="gramStart"/>
            <w:r w:rsidRPr="006A6C73">
              <w:rPr>
                <w:sz w:val="26"/>
                <w:szCs w:val="26"/>
              </w:rPr>
              <w:t>:п</w:t>
            </w:r>
            <w:proofErr w:type="gramEnd"/>
            <w:r w:rsidRPr="006A6C73">
              <w:rPr>
                <w:sz w:val="26"/>
                <w:szCs w:val="26"/>
              </w:rPr>
              <w:t>ідручники, словники, довідкова література, мультимедійні засоби, адаптовані іншомовні тексти.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Математична компетентність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</w:t>
            </w:r>
            <w:proofErr w:type="gramStart"/>
            <w:r w:rsidRPr="006A6C73">
              <w:rPr>
                <w:sz w:val="26"/>
                <w:szCs w:val="26"/>
              </w:rPr>
              <w:t>досл</w:t>
            </w:r>
            <w:proofErr w:type="gramEnd"/>
            <w:r w:rsidRPr="006A6C73">
              <w:rPr>
                <w:sz w:val="26"/>
                <w:szCs w:val="26"/>
              </w:rPr>
              <w:t>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Ставлення: усвідомлення значення математики для повноцінного життя в сучасному суспільстві, розвитку технологічного, економічного й </w:t>
            </w:r>
            <w:proofErr w:type="gramStart"/>
            <w:r w:rsidRPr="006A6C73">
              <w:rPr>
                <w:sz w:val="26"/>
                <w:szCs w:val="26"/>
              </w:rPr>
              <w:t>оборонного</w:t>
            </w:r>
            <w:proofErr w:type="gramEnd"/>
            <w:r w:rsidRPr="006A6C73">
              <w:rPr>
                <w:sz w:val="26"/>
                <w:szCs w:val="26"/>
              </w:rPr>
              <w:t xml:space="preserve"> потенціалу держави, успішного вивчення інших предметів.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ресурси: розв'язування математичних задач, і обов’язково таких, що моделюють реальні життєві ситуації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Основні компетентності у природничих </w:t>
            </w:r>
            <w:proofErr w:type="gramStart"/>
            <w:r w:rsidRPr="006A6C73">
              <w:rPr>
                <w:sz w:val="26"/>
                <w:szCs w:val="26"/>
              </w:rPr>
              <w:t>науках</w:t>
            </w:r>
            <w:proofErr w:type="gramEnd"/>
            <w:r w:rsidRPr="006A6C73">
              <w:rPr>
                <w:sz w:val="26"/>
                <w:szCs w:val="26"/>
              </w:rPr>
              <w:t xml:space="preserve"> і технологіях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розпізнавати проблеми, що виникають у довкіллі; будувати та </w:t>
            </w:r>
            <w:proofErr w:type="gramStart"/>
            <w:r w:rsidRPr="006A6C73">
              <w:rPr>
                <w:sz w:val="26"/>
                <w:szCs w:val="26"/>
              </w:rPr>
              <w:t>досл</w:t>
            </w:r>
            <w:proofErr w:type="gramEnd"/>
            <w:r w:rsidRPr="006A6C73">
              <w:rPr>
                <w:sz w:val="26"/>
                <w:szCs w:val="26"/>
              </w:rPr>
              <w:t>іджувати природні явища і процеси; послуговуватися технологічними пристроями.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Ставлення: усвідомлення важливості природничих наук як універсальної мови науки, техніки та технологій. усвідомлення ролі наукових ідей в сучасних інформаційних технологіях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ресурси: складання графі</w:t>
            </w:r>
            <w:proofErr w:type="gramStart"/>
            <w:r w:rsidRPr="006A6C73">
              <w:rPr>
                <w:sz w:val="26"/>
                <w:szCs w:val="26"/>
              </w:rPr>
              <w:t>к</w:t>
            </w:r>
            <w:proofErr w:type="gramEnd"/>
            <w:r w:rsidRPr="006A6C73">
              <w:rPr>
                <w:sz w:val="26"/>
                <w:szCs w:val="26"/>
              </w:rPr>
              <w:t>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Інформаційно-цифрова </w:t>
            </w:r>
            <w:r w:rsidRPr="006A6C73">
              <w:rPr>
                <w:sz w:val="26"/>
                <w:szCs w:val="26"/>
              </w:rPr>
              <w:lastRenderedPageBreak/>
              <w:t>компетентність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lastRenderedPageBreak/>
              <w:t xml:space="preserve">Уміння: структурувати дані; діяти за алгоритмом та складати алгоритми; визначати достатність даних для розв’язання </w:t>
            </w:r>
            <w:r w:rsidRPr="006A6C73">
              <w:rPr>
                <w:sz w:val="26"/>
                <w:szCs w:val="26"/>
              </w:rPr>
              <w:lastRenderedPageBreak/>
              <w:t xml:space="preserve">задачі; використовувати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ізні знакові системи; знаходити інформацію та оцінювати її достовірність; доводити істинність тверджень.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Ставлення: 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ресурси: візуалізація даних, побудова графі</w:t>
            </w:r>
            <w:proofErr w:type="gramStart"/>
            <w:r w:rsidRPr="006A6C73">
              <w:rPr>
                <w:sz w:val="26"/>
                <w:szCs w:val="26"/>
              </w:rPr>
              <w:t>к</w:t>
            </w:r>
            <w:proofErr w:type="gramEnd"/>
            <w:r w:rsidRPr="006A6C73">
              <w:rPr>
                <w:sz w:val="26"/>
                <w:szCs w:val="26"/>
              </w:rPr>
              <w:t>ів та діаграм за допомогою програмних засобів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Уміння вчитися впродовж життя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</w:t>
            </w:r>
            <w:proofErr w:type="gramStart"/>
            <w:r w:rsidRPr="006A6C73">
              <w:rPr>
                <w:sz w:val="26"/>
                <w:szCs w:val="26"/>
              </w:rPr>
              <w:t>траєктор</w:t>
            </w:r>
            <w:proofErr w:type="gramEnd"/>
            <w:r w:rsidRPr="006A6C73">
              <w:rPr>
                <w:sz w:val="26"/>
                <w:szCs w:val="26"/>
              </w:rPr>
              <w:t>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Ставлення: усвідомлення власних освітніх потреб та цінності нових знань і вмінь; зацікавленість у 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>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Навчальні ресурси: моделювання власної освітньої </w:t>
            </w:r>
            <w:proofErr w:type="gramStart"/>
            <w:r w:rsidRPr="006A6C73">
              <w:rPr>
                <w:sz w:val="26"/>
                <w:szCs w:val="26"/>
              </w:rPr>
              <w:t>траєктор</w:t>
            </w:r>
            <w:proofErr w:type="gramEnd"/>
            <w:r w:rsidRPr="006A6C73">
              <w:rPr>
                <w:sz w:val="26"/>
                <w:szCs w:val="26"/>
              </w:rPr>
              <w:t>ії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Ініціативність і 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>ідприємливість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генерувати нові ідеї, вирішувати життєві проблеми, аналізувати, прогнозувати, ухвалювати оптимальні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Ставлення: ініціативність, відповідальність, упевненість у собі; переконаність, що успіх команди – це й особистий успіх; позитивне оцінювання та 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>ідтримка конструктивних ідей інших.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Навчальні ресурси: завдання 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>ідприємницького змісту (оптимізаційні задачі)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8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proofErr w:type="gramStart"/>
            <w:r w:rsidRPr="006A6C73">
              <w:rPr>
                <w:sz w:val="26"/>
                <w:szCs w:val="26"/>
              </w:rPr>
              <w:t>Соц</w:t>
            </w:r>
            <w:proofErr w:type="gramEnd"/>
            <w:r w:rsidRPr="006A6C73">
              <w:rPr>
                <w:sz w:val="26"/>
                <w:szCs w:val="26"/>
              </w:rPr>
              <w:t>іальна і громадянська компетентності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>, спираючись на різні дані.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Ставлення: ощадливість і поміркованість; </w:t>
            </w:r>
            <w:proofErr w:type="gramStart"/>
            <w:r w:rsidRPr="006A6C73">
              <w:rPr>
                <w:sz w:val="26"/>
                <w:szCs w:val="26"/>
              </w:rPr>
              <w:t>р</w:t>
            </w:r>
            <w:proofErr w:type="gramEnd"/>
            <w:r w:rsidRPr="006A6C73">
              <w:rPr>
                <w:sz w:val="26"/>
                <w:szCs w:val="26"/>
              </w:rPr>
              <w:t xml:space="preserve">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</w:t>
            </w:r>
            <w:r w:rsidRPr="006A6C73">
              <w:rPr>
                <w:sz w:val="26"/>
                <w:szCs w:val="26"/>
              </w:rPr>
              <w:lastRenderedPageBreak/>
              <w:t>висновків; повага до прав людини, активна позиція щодо боротьби із дискримінацією.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Навчальні ресурси: завдання </w:t>
            </w:r>
            <w:proofErr w:type="gramStart"/>
            <w:r w:rsidRPr="006A6C73">
              <w:rPr>
                <w:sz w:val="26"/>
                <w:szCs w:val="26"/>
              </w:rPr>
              <w:t>соц</w:t>
            </w:r>
            <w:proofErr w:type="gramEnd"/>
            <w:r w:rsidRPr="006A6C73">
              <w:rPr>
                <w:sz w:val="26"/>
                <w:szCs w:val="26"/>
              </w:rPr>
              <w:t>іального змісту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Обізнаність і самовираження у сфері культури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</w:t>
            </w:r>
            <w:proofErr w:type="gramStart"/>
            <w:r w:rsidRPr="006A6C73">
              <w:rPr>
                <w:sz w:val="26"/>
                <w:szCs w:val="26"/>
              </w:rPr>
              <w:t>своєї д</w:t>
            </w:r>
            <w:proofErr w:type="gramEnd"/>
            <w:r w:rsidRPr="006A6C73">
              <w:rPr>
                <w:sz w:val="26"/>
                <w:szCs w:val="26"/>
              </w:rPr>
              <w:t>іяльності (малюнків, текстів, схем тощо).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Ставлення</w:t>
            </w:r>
            <w:proofErr w:type="gramStart"/>
            <w:r w:rsidRPr="006A6C73">
              <w:rPr>
                <w:sz w:val="26"/>
                <w:szCs w:val="26"/>
              </w:rPr>
              <w:t>:к</w:t>
            </w:r>
            <w:proofErr w:type="gramEnd"/>
            <w:r w:rsidRPr="006A6C73">
              <w:rPr>
                <w:sz w:val="26"/>
                <w:szCs w:val="26"/>
              </w:rPr>
              <w:t>ультурна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Навчальні ресурси</w:t>
            </w:r>
            <w:proofErr w:type="gramStart"/>
            <w:r w:rsidRPr="006A6C73">
              <w:rPr>
                <w:sz w:val="26"/>
                <w:szCs w:val="26"/>
              </w:rPr>
              <w:t>:м</w:t>
            </w:r>
            <w:proofErr w:type="gramEnd"/>
            <w:r w:rsidRPr="006A6C73">
              <w:rPr>
                <w:sz w:val="26"/>
                <w:szCs w:val="26"/>
              </w:rPr>
              <w:t>атематичні моделі в різних видах мистецтва</w:t>
            </w:r>
          </w:p>
        </w:tc>
      </w:tr>
      <w:tr w:rsidR="00946613" w:rsidRPr="006A6C73" w:rsidTr="00EE0A1D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10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Екологічна грамотність і здорове життя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Уміння: аналізувати і критично оцінювати </w:t>
            </w:r>
            <w:proofErr w:type="gramStart"/>
            <w:r w:rsidRPr="006A6C73">
              <w:rPr>
                <w:sz w:val="26"/>
                <w:szCs w:val="26"/>
              </w:rPr>
              <w:t>соц</w:t>
            </w:r>
            <w:proofErr w:type="gramEnd"/>
            <w:r w:rsidRPr="006A6C73">
              <w:rPr>
                <w:sz w:val="26"/>
                <w:szCs w:val="26"/>
              </w:rPr>
              <w:t>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Ставлення</w:t>
            </w:r>
            <w:proofErr w:type="gramStart"/>
            <w:r w:rsidRPr="006A6C73">
              <w:rPr>
                <w:sz w:val="26"/>
                <w:szCs w:val="26"/>
              </w:rPr>
              <w:t>:у</w:t>
            </w:r>
            <w:proofErr w:type="gramEnd"/>
            <w:r w:rsidRPr="006A6C73">
              <w:rPr>
                <w:sz w:val="26"/>
                <w:szCs w:val="26"/>
              </w:rPr>
              <w:t>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</w:t>
            </w:r>
          </w:p>
          <w:p w:rsidR="00946613" w:rsidRPr="006A6C73" w:rsidRDefault="00946613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Навчальні ресурси: навчальні проекти, завдання </w:t>
            </w:r>
            <w:proofErr w:type="gramStart"/>
            <w:r w:rsidRPr="006A6C73">
              <w:rPr>
                <w:sz w:val="26"/>
                <w:szCs w:val="26"/>
              </w:rPr>
              <w:t>соц</w:t>
            </w:r>
            <w:proofErr w:type="gramEnd"/>
            <w:r w:rsidRPr="006A6C73">
              <w:rPr>
                <w:sz w:val="26"/>
                <w:szCs w:val="26"/>
              </w:rPr>
              <w:t>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772A4A" w:rsidRPr="006A6C73" w:rsidRDefault="00772A4A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</w:p>
    <w:p w:rsidR="0069225E" w:rsidRPr="006A6C73" w:rsidRDefault="0069225E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Формування у ліцеїстів таких ключових компетентностей як уміння вчитися, ініціативність та підприємливість, екологічна грамотність і здоровий спосіб життя, соціальна та громадянська компетентності буде здійснюватися засобами всіх окремих предметів.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Виокремлення в навчальних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«Підприємливість і фінансова грамотність»</w:t>
      </w:r>
      <w:r w:rsidRPr="006A6C73">
        <w:rPr>
          <w:sz w:val="26"/>
          <w:szCs w:val="26"/>
        </w:rPr>
        <w:t> </w:t>
      </w:r>
      <w:r w:rsidRPr="006A6C73">
        <w:rPr>
          <w:sz w:val="26"/>
          <w:szCs w:val="26"/>
          <w:lang w:val="uk-UA"/>
        </w:rPr>
        <w:t>спрямоване на формування в учнів здатності застосовувати знання й уміння у реальних життєвих ситуаціях.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Ліцейне середовище сформоване з врахуванням наскрізних ліній, які є засобом інтеграції ключових і загальнопредметних компе</w:t>
      </w:r>
      <w:r w:rsidR="0052226C" w:rsidRPr="006A6C73">
        <w:rPr>
          <w:sz w:val="26"/>
          <w:szCs w:val="26"/>
          <w:lang w:val="uk-UA"/>
        </w:rPr>
        <w:t>тентностей, окремих предметів</w:t>
      </w:r>
      <w:r w:rsidRPr="006A6C73">
        <w:rPr>
          <w:sz w:val="26"/>
          <w:szCs w:val="26"/>
          <w:lang w:val="uk-UA"/>
        </w:rPr>
        <w:t>.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Наскрізні лінії є </w:t>
      </w:r>
      <w:proofErr w:type="gramStart"/>
      <w:r w:rsidRPr="006A6C73">
        <w:rPr>
          <w:sz w:val="26"/>
          <w:szCs w:val="26"/>
        </w:rPr>
        <w:t>соц</w:t>
      </w:r>
      <w:proofErr w:type="gramEnd"/>
      <w:r w:rsidRPr="006A6C73">
        <w:rPr>
          <w:sz w:val="26"/>
          <w:szCs w:val="26"/>
        </w:rPr>
        <w:t>іально значимими надпредметними темами, які допоможуть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Навчання за наскрізними лініями реалізується в ліцеї </w:t>
      </w:r>
      <w:proofErr w:type="gramStart"/>
      <w:r w:rsidRPr="006A6C73">
        <w:rPr>
          <w:sz w:val="26"/>
          <w:szCs w:val="26"/>
        </w:rPr>
        <w:t>через</w:t>
      </w:r>
      <w:proofErr w:type="gramEnd"/>
      <w:r w:rsidRPr="006A6C73">
        <w:rPr>
          <w:sz w:val="26"/>
          <w:szCs w:val="26"/>
        </w:rPr>
        <w:t>: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-  організацію навчального середовища – змі</w:t>
      </w:r>
      <w:proofErr w:type="gramStart"/>
      <w:r w:rsidRPr="006A6C73">
        <w:rPr>
          <w:sz w:val="26"/>
          <w:szCs w:val="26"/>
        </w:rPr>
        <w:t>ст</w:t>
      </w:r>
      <w:proofErr w:type="gramEnd"/>
      <w:r w:rsidRPr="006A6C73">
        <w:rPr>
          <w:sz w:val="26"/>
          <w:szCs w:val="26"/>
        </w:rPr>
        <w:t xml:space="preserve"> та цілі наскрізних тем враховуються при формуванні духовного, соціального і фізичного середовища навчання;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lastRenderedPageBreak/>
        <w:t>-  окремі предмети – виходячи із наскрізних тем при вивченні предмета проводяться відповідні трактовки, приклади і методи навчання</w:t>
      </w:r>
      <w:r w:rsidR="00BB627A" w:rsidRPr="006A6C73">
        <w:rPr>
          <w:sz w:val="26"/>
          <w:szCs w:val="26"/>
          <w:lang w:val="uk-UA"/>
        </w:rPr>
        <w:t xml:space="preserve">. </w:t>
      </w:r>
      <w:r w:rsidRPr="006A6C73">
        <w:rPr>
          <w:sz w:val="26"/>
          <w:szCs w:val="26"/>
        </w:rPr>
        <w:t xml:space="preserve">Роль окремих предметів при навчанні за наскрізними темами </w:t>
      </w:r>
      <w:proofErr w:type="gramStart"/>
      <w:r w:rsidRPr="006A6C73">
        <w:rPr>
          <w:sz w:val="26"/>
          <w:szCs w:val="26"/>
        </w:rPr>
        <w:t>р</w:t>
      </w:r>
      <w:proofErr w:type="gramEnd"/>
      <w:r w:rsidRPr="006A6C73">
        <w:rPr>
          <w:sz w:val="26"/>
          <w:szCs w:val="26"/>
        </w:rPr>
        <w:t>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-  предмети за вибором;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-  роботу в проектах;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</w:rPr>
        <w:t xml:space="preserve">-  позакласну роботу і </w:t>
      </w:r>
      <w:proofErr w:type="gramStart"/>
      <w:r w:rsidRPr="006A6C73">
        <w:rPr>
          <w:sz w:val="26"/>
          <w:szCs w:val="26"/>
        </w:rPr>
        <w:t>роботу</w:t>
      </w:r>
      <w:proofErr w:type="gramEnd"/>
      <w:r w:rsidRPr="006A6C73">
        <w:rPr>
          <w:sz w:val="26"/>
          <w:szCs w:val="26"/>
        </w:rPr>
        <w:t xml:space="preserve"> гуртків.</w:t>
      </w:r>
    </w:p>
    <w:p w:rsidR="0052226C" w:rsidRPr="006A6C73" w:rsidRDefault="0052226C" w:rsidP="00EE0A1D">
      <w:pPr>
        <w:ind w:firstLine="567"/>
        <w:jc w:val="both"/>
        <w:rPr>
          <w:sz w:val="26"/>
          <w:szCs w:val="26"/>
          <w:lang w:val="uk-UA"/>
        </w:rPr>
      </w:pPr>
    </w:p>
    <w:tbl>
      <w:tblPr>
        <w:tblW w:w="1029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2105"/>
        <w:gridCol w:w="8185"/>
      </w:tblGrid>
      <w:tr w:rsidR="0069225E" w:rsidRPr="006A6C73" w:rsidTr="00BB627A">
        <w:trPr>
          <w:trHeight w:val="448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5E" w:rsidRPr="006A6C73" w:rsidRDefault="0069225E" w:rsidP="00EE0A1D">
            <w:pPr>
              <w:jc w:val="center"/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Наскрі</w:t>
            </w:r>
            <w:proofErr w:type="gramStart"/>
            <w:r w:rsidRPr="006A6C73">
              <w:rPr>
                <w:sz w:val="26"/>
                <w:szCs w:val="26"/>
              </w:rPr>
              <w:t>зна л</w:t>
            </w:r>
            <w:proofErr w:type="gramEnd"/>
            <w:r w:rsidRPr="006A6C73">
              <w:rPr>
                <w:sz w:val="26"/>
                <w:szCs w:val="26"/>
              </w:rPr>
              <w:t>інія</w:t>
            </w:r>
          </w:p>
        </w:tc>
        <w:tc>
          <w:tcPr>
            <w:tcW w:w="8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5E" w:rsidRPr="006A6C73" w:rsidRDefault="0069225E" w:rsidP="00EE0A1D">
            <w:pPr>
              <w:jc w:val="center"/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Коротка характеристика</w:t>
            </w:r>
          </w:p>
        </w:tc>
      </w:tr>
      <w:tr w:rsidR="0069225E" w:rsidRPr="006A6C73" w:rsidTr="00BB627A">
        <w:trPr>
          <w:trHeight w:val="2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Екологічна безпека й сталий розвиток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Формування в учнів </w:t>
            </w:r>
            <w:proofErr w:type="gramStart"/>
            <w:r w:rsidRPr="006A6C73">
              <w:rPr>
                <w:sz w:val="26"/>
                <w:szCs w:val="26"/>
              </w:rPr>
              <w:t>соц</w:t>
            </w:r>
            <w:proofErr w:type="gramEnd"/>
            <w:r w:rsidRPr="006A6C73">
              <w:rPr>
                <w:sz w:val="26"/>
                <w:szCs w:val="26"/>
              </w:rPr>
              <w:t>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</w:p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Проблематика наскрізної лінії реалізується через завдання з реальними даними про використання природних ресурсів, їх збереження та примноження. Аналіз цих даних сприяє розвитку </w:t>
            </w:r>
            <w:proofErr w:type="gramStart"/>
            <w:r w:rsidRPr="006A6C73">
              <w:rPr>
                <w:sz w:val="26"/>
                <w:szCs w:val="26"/>
              </w:rPr>
              <w:t>бережливого</w:t>
            </w:r>
            <w:proofErr w:type="gramEnd"/>
            <w:r w:rsidRPr="006A6C73">
              <w:rPr>
                <w:sz w:val="26"/>
                <w:szCs w:val="26"/>
              </w:rPr>
              <w:t xml:space="preserve"> ставлення до навколишнього середовища, екології, формуванню критичного мислення, вміння вирішувати проблеми, критично оцінювати перспективи розвитку навколишнього середовища і людини. Можливі уроки </w:t>
            </w:r>
            <w:proofErr w:type="gramStart"/>
            <w:r w:rsidRPr="006A6C73">
              <w:rPr>
                <w:sz w:val="26"/>
                <w:szCs w:val="26"/>
              </w:rPr>
              <w:t>на</w:t>
            </w:r>
            <w:proofErr w:type="gramEnd"/>
            <w:r w:rsidRPr="006A6C73">
              <w:rPr>
                <w:sz w:val="26"/>
                <w:szCs w:val="26"/>
              </w:rPr>
              <w:t xml:space="preserve"> відкритому повітрі.</w:t>
            </w:r>
          </w:p>
        </w:tc>
      </w:tr>
      <w:tr w:rsidR="0069225E" w:rsidRPr="006A6C73" w:rsidTr="00BB627A">
        <w:trPr>
          <w:trHeight w:val="2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Громадянська відповідальність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Сприятиме формуванню відповідального члена громади і суспільства, що розуміє принципи і механізми функціонування суспільства. Ця наскрізна лінія освоюється в основному через колективну діяльність (</w:t>
            </w:r>
            <w:proofErr w:type="gramStart"/>
            <w:r w:rsidRPr="006A6C73">
              <w:rPr>
                <w:sz w:val="26"/>
                <w:szCs w:val="26"/>
              </w:rPr>
              <w:t>досл</w:t>
            </w:r>
            <w:proofErr w:type="gramEnd"/>
            <w:r w:rsidRPr="006A6C73">
              <w:rPr>
                <w:sz w:val="26"/>
                <w:szCs w:val="26"/>
              </w:rPr>
              <w:t>ідницькі роботи, роботи в групі, проекти тощо), яка поєднує окремі предмети між собою і розвиває в учнів готовність до співпраці, толерантність щодо різноманітних способів діяльності і думок.</w:t>
            </w:r>
          </w:p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Вивчення окремого предмета має викликати в учнів якомога більше позитивних емоцій, а її змі</w:t>
            </w:r>
            <w:proofErr w:type="gramStart"/>
            <w:r w:rsidRPr="006A6C73">
              <w:rPr>
                <w:sz w:val="26"/>
                <w:szCs w:val="26"/>
              </w:rPr>
              <w:t>ст</w:t>
            </w:r>
            <w:proofErr w:type="gramEnd"/>
            <w:r w:rsidRPr="006A6C73">
              <w:rPr>
                <w:sz w:val="26"/>
                <w:szCs w:val="26"/>
              </w:rPr>
              <w:t xml:space="preserve"> — бути націленим на виховання порядності, старанності, систематичності, послідовності, посидючості і чесності. Приклад вчителя покликаний зіграти важливу роль у формуванні толерантного ставлення до товаришів, незалежно від рівня навчальних досягнень.</w:t>
            </w:r>
          </w:p>
        </w:tc>
      </w:tr>
      <w:tr w:rsidR="0069225E" w:rsidRPr="006A6C73" w:rsidTr="00BB627A">
        <w:trPr>
          <w:trHeight w:val="325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Здоров'я і безпека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Завданням наскрізної лінії є становлення учня як емоційно </w:t>
            </w:r>
            <w:proofErr w:type="gramStart"/>
            <w:r w:rsidRPr="006A6C73">
              <w:rPr>
                <w:sz w:val="26"/>
                <w:szCs w:val="26"/>
              </w:rPr>
              <w:t>ст</w:t>
            </w:r>
            <w:proofErr w:type="gramEnd"/>
            <w:r w:rsidRPr="006A6C73">
              <w:rPr>
                <w:sz w:val="26"/>
                <w:szCs w:val="26"/>
              </w:rPr>
              <w:t>ійкого члена суспільства, здатного вести здоровий спосіб життя і формувати навколо себе безпечне життєве середовище.</w:t>
            </w:r>
          </w:p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 xml:space="preserve">Реалізується через завдання з реальними даними про безпеку і охорону здоров’я (текстові завдання, пов’язані з середовищем дорожнього руху, рухом </w:t>
            </w: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 xml:space="preserve">ішоходів і транспортних засобів). Варто звернути увагу на проблеми, </w:t>
            </w:r>
            <w:proofErr w:type="gramStart"/>
            <w:r w:rsidRPr="006A6C73">
              <w:rPr>
                <w:sz w:val="26"/>
                <w:szCs w:val="26"/>
              </w:rPr>
              <w:t>пов’язан</w:t>
            </w:r>
            <w:proofErr w:type="gramEnd"/>
            <w:r w:rsidRPr="006A6C73">
              <w:rPr>
                <w:sz w:val="26"/>
                <w:szCs w:val="26"/>
              </w:rPr>
              <w:t>і із ризиками для життя і здоров’я. Вирішення проблем, знайдених з «ага-ефектом», пошук оптимальних методів вирішення і розв’язування задач тощо, здатні викликати в учнів чимало радісних емоцій.</w:t>
            </w:r>
          </w:p>
        </w:tc>
      </w:tr>
      <w:tr w:rsidR="0069225E" w:rsidRPr="006A6C73" w:rsidTr="00BB627A">
        <w:trPr>
          <w:trHeight w:val="20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proofErr w:type="gramStart"/>
            <w:r w:rsidRPr="006A6C73">
              <w:rPr>
                <w:sz w:val="26"/>
                <w:szCs w:val="26"/>
              </w:rPr>
              <w:t>П</w:t>
            </w:r>
            <w:proofErr w:type="gramEnd"/>
            <w:r w:rsidRPr="006A6C73">
              <w:rPr>
                <w:sz w:val="26"/>
                <w:szCs w:val="26"/>
              </w:rPr>
              <w:t>ідприємливість і фінансова грамотність</w:t>
            </w:r>
          </w:p>
        </w:tc>
        <w:tc>
          <w:tcPr>
            <w:tcW w:w="8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Наскрі</w:t>
            </w:r>
            <w:proofErr w:type="gramStart"/>
            <w:r w:rsidRPr="006A6C73">
              <w:rPr>
                <w:sz w:val="26"/>
                <w:szCs w:val="26"/>
              </w:rPr>
              <w:t>зна л</w:t>
            </w:r>
            <w:proofErr w:type="gramEnd"/>
            <w:r w:rsidRPr="006A6C73">
              <w:rPr>
                <w:sz w:val="26"/>
                <w:szCs w:val="26"/>
              </w:rPr>
              <w:t>інія націлена на розвиток лідерських ініціатив, здатність успішно діяти в технологічному швидкозмінному середовищі, забезпечення кращого розуміння учнями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69225E" w:rsidRPr="006A6C73" w:rsidRDefault="0069225E" w:rsidP="00EE0A1D">
            <w:pPr>
              <w:rPr>
                <w:sz w:val="26"/>
                <w:szCs w:val="26"/>
              </w:rPr>
            </w:pPr>
            <w:r w:rsidRPr="006A6C73">
              <w:rPr>
                <w:sz w:val="26"/>
                <w:szCs w:val="26"/>
              </w:rPr>
              <w:t>Ця наскрі</w:t>
            </w:r>
            <w:proofErr w:type="gramStart"/>
            <w:r w:rsidRPr="006A6C73">
              <w:rPr>
                <w:sz w:val="26"/>
                <w:szCs w:val="26"/>
              </w:rPr>
              <w:t>зна л</w:t>
            </w:r>
            <w:proofErr w:type="gramEnd"/>
            <w:r w:rsidRPr="006A6C73">
              <w:rPr>
                <w:sz w:val="26"/>
                <w:szCs w:val="26"/>
              </w:rPr>
              <w:t xml:space="preserve">інія пов'язана з розв'язуванням практичних завдань </w:t>
            </w:r>
            <w:r w:rsidRPr="006A6C73">
              <w:rPr>
                <w:sz w:val="26"/>
                <w:szCs w:val="26"/>
              </w:rPr>
              <w:lastRenderedPageBreak/>
              <w:t>щодо планування господарської діяльності та реальної оцінки власних можливостей, складання сімейного бюджету, формування економного ставлення до природних ресурсів.</w:t>
            </w:r>
          </w:p>
        </w:tc>
      </w:tr>
    </w:tbl>
    <w:p w:rsidR="0069225E" w:rsidRPr="006A6C73" w:rsidRDefault="0069225E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</w:rPr>
        <w:lastRenderedPageBreak/>
        <w:t xml:space="preserve">Забезпечення процесу формування компетентностей в ліцеї буде здійснюватися через: діяльнісну спрямованість навчання, яка передбачає постійне включення учнів до </w:t>
      </w:r>
      <w:proofErr w:type="gramStart"/>
      <w:r w:rsidRPr="006A6C73">
        <w:rPr>
          <w:sz w:val="26"/>
          <w:szCs w:val="26"/>
        </w:rPr>
        <w:t>р</w:t>
      </w:r>
      <w:proofErr w:type="gramEnd"/>
      <w:r w:rsidRPr="006A6C73">
        <w:rPr>
          <w:sz w:val="26"/>
          <w:szCs w:val="26"/>
        </w:rPr>
        <w:t>ізних видів педагогічно доцільної активної навчально-пізнавальної діяльності, практичну спрямованість навчання, встановлення причинно-наслідкових зв’язків шляхом створення проблемних ситуацій, організації спостережень, дослідів та інших видів діяльності, встановлення та реалізація в освітньому процесі міжпредметних і внутрішньопредметних зв’язків, а саме: змістов</w:t>
      </w:r>
      <w:proofErr w:type="gramStart"/>
      <w:r w:rsidRPr="006A6C73">
        <w:rPr>
          <w:sz w:val="26"/>
          <w:szCs w:val="26"/>
        </w:rPr>
        <w:t>о-</w:t>
      </w:r>
      <w:proofErr w:type="gramEnd"/>
      <w:r w:rsidRPr="006A6C73">
        <w:rPr>
          <w:sz w:val="26"/>
          <w:szCs w:val="26"/>
        </w:rPr>
        <w:t xml:space="preserve">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</w:t>
      </w:r>
      <w:proofErr w:type="gramStart"/>
      <w:r w:rsidRPr="006A6C73">
        <w:rPr>
          <w:sz w:val="26"/>
          <w:szCs w:val="26"/>
        </w:rPr>
        <w:t>св</w:t>
      </w:r>
      <w:proofErr w:type="gramEnd"/>
      <w:r w:rsidRPr="006A6C73">
        <w:rPr>
          <w:sz w:val="26"/>
          <w:szCs w:val="26"/>
        </w:rPr>
        <w:t xml:space="preserve">ітогляду. Учні набувають досвіду застосування знань на практиці та перенесення їх в </w:t>
      </w:r>
      <w:proofErr w:type="gramStart"/>
      <w:r w:rsidRPr="006A6C73">
        <w:rPr>
          <w:sz w:val="26"/>
          <w:szCs w:val="26"/>
        </w:rPr>
        <w:t>нов</w:t>
      </w:r>
      <w:proofErr w:type="gramEnd"/>
      <w:r w:rsidRPr="006A6C73">
        <w:rPr>
          <w:sz w:val="26"/>
          <w:szCs w:val="26"/>
        </w:rPr>
        <w:t>і ситуації.</w:t>
      </w:r>
    </w:p>
    <w:p w:rsidR="00DF3C13" w:rsidRPr="006A6C73" w:rsidRDefault="00DF3C13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 умовах воєнного стану з 0</w:t>
      </w:r>
      <w:r w:rsidR="00F36680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>.09.202</w:t>
      </w:r>
      <w:r w:rsidR="00F36680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р. ліцей працює за змішаною формою навчання. У разі надзвичайних ситуацій, або почувши сигнал оповіщення (сирени), перебуваючи на уроках у приміщенні ліцею усі учасники освітнього процесу забезпечують організований вихід до укриття, яке знаходиться за адресою: м. Полтава, вул. </w:t>
      </w:r>
      <w:r w:rsidR="00610AF2" w:rsidRPr="006A6C73">
        <w:rPr>
          <w:sz w:val="26"/>
          <w:szCs w:val="26"/>
          <w:lang w:val="uk-UA"/>
        </w:rPr>
        <w:t>Охтирський Шлях</w:t>
      </w:r>
      <w:r w:rsidRPr="006A6C73">
        <w:rPr>
          <w:sz w:val="26"/>
          <w:szCs w:val="26"/>
          <w:lang w:val="uk-UA"/>
        </w:rPr>
        <w:t>, 1</w:t>
      </w:r>
      <w:r w:rsidR="00610AF2" w:rsidRPr="006A6C73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>-а,</w:t>
      </w:r>
      <w:r w:rsidR="00610AF2" w:rsidRPr="006A6C73">
        <w:rPr>
          <w:sz w:val="26"/>
          <w:szCs w:val="26"/>
          <w:lang w:val="uk-UA"/>
        </w:rPr>
        <w:t xml:space="preserve"> що перебуває на балансі Полтавського професійного ліцею.</w:t>
      </w:r>
      <w:r w:rsidRPr="006A6C73">
        <w:rPr>
          <w:sz w:val="26"/>
          <w:szCs w:val="26"/>
          <w:lang w:val="uk-UA"/>
        </w:rPr>
        <w:t xml:space="preserve"> Ліцей буде працювати відповідно до рекомендацій МОН України, Полтавської ОВА та Департаменту освіти Полтавської міської ради.</w:t>
      </w:r>
    </w:p>
    <w:p w:rsidR="0069225E" w:rsidRPr="006A6C73" w:rsidRDefault="0069225E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Для організації освітнього процесу в режимі дистанційного навчання, а також з метою розвитку в учнів інформаційно-цифрових компетентностей, адаптуємо навчальні програми з предметі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 xml:space="preserve"> до технічних можливостей учнів і вчителів. Інструменти до дистанційного навчання обирають вчителі враховуючи специфіку предмету.</w:t>
      </w:r>
    </w:p>
    <w:p w:rsidR="0069225E" w:rsidRPr="006A6C73" w:rsidRDefault="00503363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У разі потреби л</w:t>
      </w:r>
      <w:r w:rsidR="0069225E" w:rsidRPr="006A6C73">
        <w:rPr>
          <w:sz w:val="26"/>
          <w:szCs w:val="26"/>
        </w:rPr>
        <w:t>іцей організовує дистанційне навчання за допомогою сервісів </w:t>
      </w:r>
      <w:r w:rsidR="002F0D0E" w:rsidRPr="006A6C73">
        <w:rPr>
          <w:sz w:val="26"/>
          <w:szCs w:val="26"/>
          <w:lang w:val="uk-UA"/>
        </w:rPr>
        <w:t xml:space="preserve">та додатків, які </w:t>
      </w:r>
      <w:r w:rsidR="0069225E" w:rsidRPr="006A6C73">
        <w:rPr>
          <w:sz w:val="26"/>
          <w:szCs w:val="26"/>
        </w:rPr>
        <w:t>надаються компанією Google безкоштовно</w:t>
      </w:r>
      <w:r w:rsidR="009D672D" w:rsidRPr="006A6C73">
        <w:rPr>
          <w:sz w:val="26"/>
          <w:szCs w:val="26"/>
        </w:rPr>
        <w:t>.</w:t>
      </w:r>
      <w:r w:rsidR="009D672D" w:rsidRPr="006A6C73">
        <w:rPr>
          <w:sz w:val="26"/>
          <w:szCs w:val="26"/>
          <w:lang w:val="uk-UA"/>
        </w:rPr>
        <w:t xml:space="preserve"> </w:t>
      </w:r>
    </w:p>
    <w:p w:rsidR="00113FC5" w:rsidRPr="006A6C73" w:rsidRDefault="00113FC5" w:rsidP="00EE0A1D">
      <w:pPr>
        <w:ind w:firstLine="567"/>
        <w:rPr>
          <w:b/>
          <w:i/>
          <w:sz w:val="26"/>
          <w:szCs w:val="26"/>
        </w:rPr>
      </w:pPr>
      <w:r w:rsidRPr="006A6C73">
        <w:rPr>
          <w:b/>
          <w:i/>
          <w:sz w:val="26"/>
          <w:szCs w:val="26"/>
        </w:rPr>
        <w:t>Розділ 5. Навчальний план та його обґрунтування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Реалізація інваріативної та варіативної частини відбувається відповідно  до Типових освітніх програм, затверджених наказами Міністерства освіти і науки від 20.04.18 р. № 405, №</w:t>
      </w:r>
      <w:r w:rsidR="008B2E07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 xml:space="preserve">408 </w:t>
      </w:r>
      <w:r w:rsidR="009A5D02" w:rsidRPr="006A6C73">
        <w:rPr>
          <w:sz w:val="26"/>
          <w:szCs w:val="26"/>
          <w:lang w:val="uk-UA"/>
        </w:rPr>
        <w:t xml:space="preserve">(в редакції наказу Міністерства освіти і науки України від </w:t>
      </w:r>
      <w:r w:rsidR="00410F1D">
        <w:rPr>
          <w:sz w:val="26"/>
          <w:szCs w:val="26"/>
          <w:lang w:val="uk-UA"/>
        </w:rPr>
        <w:t>20.06.2025</w:t>
      </w:r>
      <w:r w:rsidR="009A5D02" w:rsidRPr="006A6C73">
        <w:rPr>
          <w:sz w:val="26"/>
          <w:szCs w:val="26"/>
          <w:lang w:val="uk-UA"/>
        </w:rPr>
        <w:t xml:space="preserve"> року № </w:t>
      </w:r>
      <w:r w:rsidR="009A5D02">
        <w:rPr>
          <w:sz w:val="26"/>
          <w:szCs w:val="26"/>
          <w:lang w:val="uk-UA"/>
        </w:rPr>
        <w:t>890</w:t>
      </w:r>
      <w:r w:rsidRPr="006A6C73">
        <w:rPr>
          <w:sz w:val="26"/>
          <w:szCs w:val="26"/>
          <w:lang w:val="uk-UA"/>
        </w:rPr>
        <w:t>).</w:t>
      </w:r>
    </w:p>
    <w:p w:rsidR="00113FC5" w:rsidRPr="006A6C73" w:rsidRDefault="008B2E07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 усі</w:t>
      </w:r>
      <w:r w:rsidR="00113FC5" w:rsidRPr="006A6C73">
        <w:rPr>
          <w:sz w:val="26"/>
          <w:szCs w:val="26"/>
          <w:lang w:val="uk-UA"/>
        </w:rPr>
        <w:t>х 10-12-х класах будуть викладатися вибірково - обов’язкові предмети: інформатика та мистецтво (1 година на тиждень).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В 9-А класі вводиться консультація з української мови </w:t>
      </w:r>
      <w:r w:rsidR="00FD03C4" w:rsidRPr="006A6C73">
        <w:rPr>
          <w:sz w:val="26"/>
          <w:szCs w:val="26"/>
          <w:lang w:val="uk-UA"/>
        </w:rPr>
        <w:t>(1 год.)</w:t>
      </w:r>
      <w:r w:rsidRPr="006A6C73">
        <w:rPr>
          <w:sz w:val="26"/>
          <w:szCs w:val="26"/>
          <w:lang w:val="uk-UA"/>
        </w:rPr>
        <w:t>, а в 9-Д – з математики</w:t>
      </w:r>
      <w:r w:rsidR="00FD03C4" w:rsidRPr="006A6C73">
        <w:rPr>
          <w:sz w:val="26"/>
          <w:szCs w:val="26"/>
          <w:lang w:val="uk-UA"/>
        </w:rPr>
        <w:t xml:space="preserve"> (1 год.)</w:t>
      </w:r>
      <w:r w:rsidRPr="006A6C73">
        <w:rPr>
          <w:sz w:val="26"/>
          <w:szCs w:val="26"/>
          <w:lang w:val="uk-UA"/>
        </w:rPr>
        <w:t>.</w:t>
      </w:r>
    </w:p>
    <w:p w:rsidR="00113FC5" w:rsidRPr="006A6C73" w:rsidRDefault="00AE62D0" w:rsidP="00AE62D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10-А, </w:t>
      </w:r>
      <w:r w:rsidR="00F4742C">
        <w:rPr>
          <w:sz w:val="26"/>
          <w:szCs w:val="26"/>
          <w:lang w:val="uk-UA"/>
        </w:rPr>
        <w:t xml:space="preserve"> 10-В,</w:t>
      </w:r>
      <w:r w:rsidR="00113FC5" w:rsidRPr="006A6C73">
        <w:rPr>
          <w:sz w:val="26"/>
          <w:szCs w:val="26"/>
          <w:lang w:val="uk-UA"/>
        </w:rPr>
        <w:t xml:space="preserve"> 10-Ж класах вводиться факультативний курс «</w:t>
      </w:r>
      <w:r>
        <w:rPr>
          <w:sz w:val="26"/>
          <w:szCs w:val="26"/>
          <w:lang w:val="uk-UA"/>
        </w:rPr>
        <w:t>Вирішую конфлікти та будую мир навколо себе</w:t>
      </w:r>
      <w:r w:rsidR="00113FC5" w:rsidRPr="006A6C73">
        <w:rPr>
          <w:sz w:val="26"/>
          <w:szCs w:val="26"/>
          <w:lang w:val="uk-UA"/>
        </w:rPr>
        <w:t>» (35 годин) (</w:t>
      </w:r>
      <w:r>
        <w:rPr>
          <w:sz w:val="26"/>
          <w:szCs w:val="26"/>
          <w:lang w:val="uk-UA"/>
        </w:rPr>
        <w:t>автори/авторки</w:t>
      </w:r>
      <w:r w:rsidR="00113FC5" w:rsidRPr="006A6C73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>Андрєєнкова В.Л., Левченко К</w:t>
      </w:r>
      <w:r w:rsidR="00113FC5" w:rsidRPr="006A6C73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Б., Матвійчук М.М.</w:t>
      </w:r>
      <w:r w:rsidR="00113FC5" w:rsidRPr="006A6C73">
        <w:rPr>
          <w:sz w:val="26"/>
          <w:szCs w:val="26"/>
          <w:lang w:val="uk-UA"/>
        </w:rPr>
        <w:t>, лист</w:t>
      </w:r>
      <w:r>
        <w:rPr>
          <w:sz w:val="26"/>
          <w:szCs w:val="26"/>
          <w:lang w:val="uk-UA"/>
        </w:rPr>
        <w:t xml:space="preserve"> ДНУ "ІМЗО»  від 27.06.2024</w:t>
      </w:r>
      <w:r w:rsidR="00113FC5" w:rsidRPr="006A6C73">
        <w:rPr>
          <w:sz w:val="26"/>
          <w:szCs w:val="26"/>
          <w:lang w:val="uk-UA"/>
        </w:rPr>
        <w:t xml:space="preserve"> року</w:t>
      </w:r>
      <w:r>
        <w:rPr>
          <w:sz w:val="26"/>
          <w:szCs w:val="26"/>
          <w:lang w:val="uk-UA"/>
        </w:rPr>
        <w:t xml:space="preserve"> №21/10-413</w:t>
      </w:r>
      <w:r w:rsidR="00113FC5" w:rsidRPr="006A6C73">
        <w:rPr>
          <w:sz w:val="26"/>
          <w:szCs w:val="26"/>
          <w:lang w:val="uk-UA"/>
        </w:rPr>
        <w:t xml:space="preserve">), </w:t>
      </w:r>
      <w:r w:rsidR="00410F1D">
        <w:rPr>
          <w:sz w:val="26"/>
          <w:szCs w:val="26"/>
          <w:lang w:val="uk-UA"/>
        </w:rPr>
        <w:t>в 10-Г</w:t>
      </w:r>
      <w:r w:rsidRPr="006A6C73">
        <w:rPr>
          <w:sz w:val="26"/>
          <w:szCs w:val="26"/>
          <w:lang w:val="uk-UA"/>
        </w:rPr>
        <w:t xml:space="preserve"> класі - консультації з </w:t>
      </w:r>
      <w:r>
        <w:rPr>
          <w:sz w:val="26"/>
          <w:szCs w:val="26"/>
          <w:lang w:val="uk-UA"/>
        </w:rPr>
        <w:t xml:space="preserve">української мови </w:t>
      </w:r>
      <w:r w:rsidRPr="006A6C73">
        <w:rPr>
          <w:sz w:val="26"/>
          <w:szCs w:val="26"/>
          <w:lang w:val="uk-UA"/>
        </w:rPr>
        <w:t xml:space="preserve"> (1 год.)</w:t>
      </w:r>
      <w:r>
        <w:rPr>
          <w:sz w:val="26"/>
          <w:szCs w:val="26"/>
          <w:lang w:val="uk-UA"/>
        </w:rPr>
        <w:t xml:space="preserve">, </w:t>
      </w:r>
      <w:r w:rsidR="00113FC5" w:rsidRPr="006A6C73">
        <w:rPr>
          <w:sz w:val="26"/>
          <w:szCs w:val="26"/>
          <w:lang w:val="uk-UA"/>
        </w:rPr>
        <w:t>а в 10-Д класі - консультації з математики</w:t>
      </w:r>
      <w:r w:rsidR="00FD03C4" w:rsidRPr="006A6C73">
        <w:rPr>
          <w:sz w:val="26"/>
          <w:szCs w:val="26"/>
          <w:lang w:val="uk-UA"/>
        </w:rPr>
        <w:t xml:space="preserve"> (1 год.)</w:t>
      </w:r>
      <w:r w:rsidR="00113FC5" w:rsidRPr="006A6C73">
        <w:rPr>
          <w:sz w:val="26"/>
          <w:szCs w:val="26"/>
          <w:lang w:val="uk-UA"/>
        </w:rPr>
        <w:t xml:space="preserve">. 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В 11-А, 11-В класах вводиться консультації з української мови </w:t>
      </w:r>
      <w:r w:rsidR="00FD03C4" w:rsidRPr="006A6C73">
        <w:rPr>
          <w:sz w:val="26"/>
          <w:szCs w:val="26"/>
          <w:lang w:val="uk-UA"/>
        </w:rPr>
        <w:t>(1 год.)</w:t>
      </w:r>
      <w:r w:rsidRPr="006A6C73">
        <w:rPr>
          <w:sz w:val="26"/>
          <w:szCs w:val="26"/>
          <w:lang w:val="uk-UA"/>
        </w:rPr>
        <w:t>, а в 1</w:t>
      </w:r>
      <w:r w:rsidR="005819BC" w:rsidRPr="006A6C73">
        <w:rPr>
          <w:sz w:val="26"/>
          <w:szCs w:val="26"/>
          <w:lang w:val="uk-UA"/>
        </w:rPr>
        <w:t>1-Д, 1</w:t>
      </w:r>
      <w:r w:rsidRPr="006A6C73">
        <w:rPr>
          <w:sz w:val="26"/>
          <w:szCs w:val="26"/>
          <w:lang w:val="uk-UA"/>
        </w:rPr>
        <w:t>1-Ж класах - консультації з математики</w:t>
      </w:r>
      <w:r w:rsidR="00FD03C4" w:rsidRPr="006A6C73">
        <w:rPr>
          <w:sz w:val="26"/>
          <w:szCs w:val="26"/>
          <w:lang w:val="uk-UA"/>
        </w:rPr>
        <w:t xml:space="preserve"> (1 год.)</w:t>
      </w:r>
      <w:r w:rsidRPr="006A6C73">
        <w:rPr>
          <w:sz w:val="26"/>
          <w:szCs w:val="26"/>
          <w:lang w:val="uk-UA"/>
        </w:rPr>
        <w:t>.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У 12-А</w:t>
      </w:r>
      <w:r w:rsidR="00FD03C4" w:rsidRPr="006A6C73">
        <w:rPr>
          <w:sz w:val="26"/>
          <w:szCs w:val="26"/>
          <w:lang w:val="uk-UA"/>
        </w:rPr>
        <w:t>, 12-Д</w:t>
      </w:r>
      <w:r w:rsidRPr="006A6C73">
        <w:rPr>
          <w:sz w:val="26"/>
          <w:szCs w:val="26"/>
          <w:lang w:val="uk-UA"/>
        </w:rPr>
        <w:t xml:space="preserve"> клас</w:t>
      </w:r>
      <w:r w:rsidR="00FD03C4" w:rsidRPr="006A6C73">
        <w:rPr>
          <w:sz w:val="26"/>
          <w:szCs w:val="26"/>
          <w:lang w:val="uk-UA"/>
        </w:rPr>
        <w:t xml:space="preserve">ах </w:t>
      </w:r>
      <w:r w:rsidRPr="006A6C73">
        <w:rPr>
          <w:sz w:val="26"/>
          <w:szCs w:val="26"/>
          <w:lang w:val="uk-UA"/>
        </w:rPr>
        <w:t xml:space="preserve">вводиться консультації з української мови </w:t>
      </w:r>
      <w:r w:rsidR="00FD03C4" w:rsidRPr="006A6C73">
        <w:rPr>
          <w:sz w:val="26"/>
          <w:szCs w:val="26"/>
          <w:lang w:val="uk-UA"/>
        </w:rPr>
        <w:t>(1 год.)</w:t>
      </w:r>
      <w:r w:rsidRPr="006A6C73">
        <w:rPr>
          <w:sz w:val="26"/>
          <w:szCs w:val="26"/>
          <w:lang w:val="uk-UA"/>
        </w:rPr>
        <w:t>. У 12-В,</w:t>
      </w:r>
      <w:r w:rsidR="000C6494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 xml:space="preserve"> 12-Ж класах - консультації з української мови</w:t>
      </w:r>
      <w:r w:rsidR="00FD03C4" w:rsidRPr="006A6C73">
        <w:rPr>
          <w:sz w:val="26"/>
          <w:szCs w:val="26"/>
          <w:lang w:val="uk-UA"/>
        </w:rPr>
        <w:t xml:space="preserve"> (1 год.)</w:t>
      </w:r>
      <w:r w:rsidRPr="006A6C73">
        <w:rPr>
          <w:sz w:val="26"/>
          <w:szCs w:val="26"/>
          <w:lang w:val="uk-UA"/>
        </w:rPr>
        <w:t>, з української літератури</w:t>
      </w:r>
      <w:r w:rsidR="00FD03C4" w:rsidRPr="006A6C73">
        <w:rPr>
          <w:sz w:val="26"/>
          <w:szCs w:val="26"/>
          <w:lang w:val="uk-UA"/>
        </w:rPr>
        <w:t xml:space="preserve"> (1 год.)</w:t>
      </w:r>
      <w:r w:rsidRPr="006A6C73">
        <w:rPr>
          <w:sz w:val="26"/>
          <w:szCs w:val="26"/>
          <w:lang w:val="uk-UA"/>
        </w:rPr>
        <w:t xml:space="preserve">. У 12-Д класі – консультації з </w:t>
      </w:r>
      <w:r w:rsidR="00FD03C4" w:rsidRPr="006A6C73">
        <w:rPr>
          <w:sz w:val="26"/>
          <w:szCs w:val="26"/>
          <w:lang w:val="uk-UA"/>
        </w:rPr>
        <w:t>англійської мови (1 год.)</w:t>
      </w:r>
      <w:r w:rsidR="003702D1" w:rsidRPr="006A6C73">
        <w:rPr>
          <w:sz w:val="26"/>
          <w:szCs w:val="26"/>
          <w:lang w:val="uk-UA"/>
        </w:rPr>
        <w:t xml:space="preserve"> та з історії України (1 год.)</w:t>
      </w:r>
      <w:r w:rsidR="00FD03C4" w:rsidRPr="006A6C73">
        <w:rPr>
          <w:sz w:val="26"/>
          <w:szCs w:val="26"/>
          <w:lang w:val="uk-UA"/>
        </w:rPr>
        <w:t>. В усіх 12-х класах також вводиться консультація з математики (1 год.).</w:t>
      </w:r>
      <w:r w:rsidRPr="006A6C73">
        <w:rPr>
          <w:sz w:val="26"/>
          <w:szCs w:val="26"/>
          <w:lang w:val="uk-UA"/>
        </w:rPr>
        <w:t xml:space="preserve"> </w:t>
      </w:r>
    </w:p>
    <w:p w:rsidR="00113FC5" w:rsidRPr="006A6C73" w:rsidRDefault="004B39CB" w:rsidP="00EE0A1D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12-А  класі</w:t>
      </w:r>
      <w:r w:rsidR="00113FC5" w:rsidRPr="006A6C73">
        <w:rPr>
          <w:sz w:val="26"/>
          <w:szCs w:val="26"/>
          <w:lang w:val="uk-UA"/>
        </w:rPr>
        <w:t xml:space="preserve"> вводиться факультативний курс</w:t>
      </w:r>
      <w:r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(1 год.)  «</w:t>
      </w:r>
      <w:r>
        <w:rPr>
          <w:sz w:val="26"/>
          <w:szCs w:val="26"/>
          <w:lang w:val="uk-UA"/>
        </w:rPr>
        <w:t>Вирішую конфлікти та будую мир навколо себе</w:t>
      </w:r>
      <w:r w:rsidRPr="006A6C73">
        <w:rPr>
          <w:sz w:val="26"/>
          <w:szCs w:val="26"/>
          <w:lang w:val="uk-UA"/>
        </w:rPr>
        <w:t>» (35 годин) (</w:t>
      </w:r>
      <w:r>
        <w:rPr>
          <w:sz w:val="26"/>
          <w:szCs w:val="26"/>
          <w:lang w:val="uk-UA"/>
        </w:rPr>
        <w:t>автори/авторки</w:t>
      </w:r>
      <w:r w:rsidRPr="006A6C73"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>Андрєєнкова В.Л., Левченко К</w:t>
      </w:r>
      <w:r w:rsidRPr="006A6C73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Б., Матвійчук М.М.</w:t>
      </w:r>
      <w:r w:rsidRPr="006A6C73">
        <w:rPr>
          <w:sz w:val="26"/>
          <w:szCs w:val="26"/>
          <w:lang w:val="uk-UA"/>
        </w:rPr>
        <w:t>, лист</w:t>
      </w:r>
      <w:r>
        <w:rPr>
          <w:sz w:val="26"/>
          <w:szCs w:val="26"/>
          <w:lang w:val="uk-UA"/>
        </w:rPr>
        <w:t xml:space="preserve"> ДНУ "ІМЗО»  від 27.06.2024</w:t>
      </w:r>
      <w:r w:rsidRPr="006A6C73">
        <w:rPr>
          <w:sz w:val="26"/>
          <w:szCs w:val="26"/>
          <w:lang w:val="uk-UA"/>
        </w:rPr>
        <w:t xml:space="preserve"> року</w:t>
      </w:r>
      <w:r>
        <w:rPr>
          <w:sz w:val="26"/>
          <w:szCs w:val="26"/>
          <w:lang w:val="uk-UA"/>
        </w:rPr>
        <w:t xml:space="preserve"> №21/10-413</w:t>
      </w:r>
      <w:r w:rsidRPr="006A6C73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. </w:t>
      </w:r>
      <w:r w:rsidR="00AA7B23" w:rsidRPr="006A6C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Д</w:t>
      </w:r>
      <w:r w:rsidR="00113FC5" w:rsidRPr="006A6C73">
        <w:rPr>
          <w:sz w:val="26"/>
          <w:szCs w:val="26"/>
          <w:lang w:val="uk-UA"/>
        </w:rPr>
        <w:t xml:space="preserve">ля </w:t>
      </w:r>
      <w:r>
        <w:rPr>
          <w:sz w:val="26"/>
          <w:szCs w:val="26"/>
          <w:lang w:val="uk-UA"/>
        </w:rPr>
        <w:t>учнів 12</w:t>
      </w:r>
      <w:r w:rsidR="00113FC5" w:rsidRPr="006A6C73">
        <w:rPr>
          <w:sz w:val="26"/>
          <w:szCs w:val="26"/>
          <w:lang w:val="uk-UA"/>
        </w:rPr>
        <w:t>-А</w:t>
      </w:r>
      <w:r>
        <w:rPr>
          <w:sz w:val="26"/>
          <w:szCs w:val="26"/>
          <w:lang w:val="uk-UA"/>
        </w:rPr>
        <w:t>, 12-В, 12-Ж</w:t>
      </w:r>
      <w:r w:rsidR="00113FC5" w:rsidRPr="006A6C73">
        <w:rPr>
          <w:sz w:val="26"/>
          <w:szCs w:val="26"/>
          <w:lang w:val="uk-UA"/>
        </w:rPr>
        <w:t xml:space="preserve"> клас</w:t>
      </w:r>
      <w:r w:rsidR="000C6494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в</w:t>
      </w:r>
      <w:r w:rsidR="00113FC5" w:rsidRPr="006A6C73">
        <w:rPr>
          <w:sz w:val="26"/>
          <w:szCs w:val="26"/>
          <w:lang w:val="uk-UA"/>
        </w:rPr>
        <w:t xml:space="preserve"> вводиться курс за вибором «Фінансова грамотність. Фінанси. Що? Чому? Як?»</w:t>
      </w:r>
      <w:r w:rsidR="00AA7B23" w:rsidRPr="006A6C73">
        <w:rPr>
          <w:sz w:val="26"/>
          <w:szCs w:val="26"/>
          <w:lang w:val="uk-UA"/>
        </w:rPr>
        <w:t xml:space="preserve"> (1 год.)</w:t>
      </w:r>
      <w:r w:rsidR="00113FC5" w:rsidRPr="006A6C73">
        <w:rPr>
          <w:sz w:val="26"/>
          <w:szCs w:val="26"/>
          <w:lang w:val="uk-UA"/>
        </w:rPr>
        <w:t xml:space="preserve"> (укладачі: Смовженко Т.С., Кузнєцова А.Я., лист МОН від 10.12.2018 </w:t>
      </w:r>
      <w:r w:rsidR="00113FC5" w:rsidRPr="006A6C73">
        <w:rPr>
          <w:sz w:val="26"/>
          <w:szCs w:val="26"/>
          <w:lang w:val="uk-UA"/>
        </w:rPr>
        <w:lastRenderedPageBreak/>
        <w:t>р. № 1/11-13905). Додаткові години, консультації з предметів, факультативні курси проводяться з усіма учнями класу, заносяться до шкільного розкладу та на відповідну сторінку до класного журналу.</w:t>
      </w:r>
      <w:r w:rsidR="00E81188" w:rsidRPr="006A6C73">
        <w:rPr>
          <w:sz w:val="26"/>
          <w:szCs w:val="26"/>
          <w:lang w:val="uk-UA"/>
        </w:rPr>
        <w:t xml:space="preserve"> </w:t>
      </w:r>
      <w:r w:rsidR="00F7595F" w:rsidRPr="006A6C73">
        <w:rPr>
          <w:sz w:val="26"/>
          <w:szCs w:val="26"/>
          <w:lang w:val="uk-UA"/>
        </w:rPr>
        <w:t>Оцінювання результатів навчання з цих курсів здійснюється за двобальною шкалою («зараховано»/«не зараховано»).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 усіх 10-12-х класах вивчаються два окремих предмета: «Алгебра і початки аналізу» та «Геометрія». У першому семестрі виділяється дві години на «Геометрію» та одна година на «Алгебру і початки аналізу», у другому семестрі навпаки - одна година на «Геометрію» та дві години на «Алгебру і початки аналізу».</w:t>
      </w:r>
    </w:p>
    <w:p w:rsidR="00113FC5" w:rsidRPr="006A6C73" w:rsidRDefault="00113FC5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Вивчення предмета «Фізика і астрономія» у 12-х класах здійснюється: «Фізика» – за програмою авторського колективу під керівництвом Локтєва В.М., «Астрономія» - за програмою авторського колективу під керівництвом Яцківа Я.Я. У І семестрі – 2 години «Фізики», </w:t>
      </w:r>
      <w:r w:rsidR="003A5143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у ІІ семестрі – 1 година «Фізики» і 1 година «Астрономії».</w:t>
      </w:r>
    </w:p>
    <w:p w:rsidR="00E2741B" w:rsidRPr="006A6C73" w:rsidRDefault="00E2741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Поділу на групи в 9-12-х касах немає.</w:t>
      </w:r>
    </w:p>
    <w:p w:rsidR="00E2741B" w:rsidRPr="006A6C73" w:rsidRDefault="00E602FF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У ліцеї п’ятиденний робочий тиждень. Навчальний рік розпочинається з 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вересня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Днем знань.</w:t>
      </w:r>
    </w:p>
    <w:p w:rsidR="00A16CBD" w:rsidRPr="006A6C73" w:rsidRDefault="00A16CBD" w:rsidP="00A16CB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>-202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навчальний рік буде тривати з 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вересня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по </w:t>
      </w:r>
      <w:r w:rsidR="000C6494">
        <w:rPr>
          <w:sz w:val="26"/>
          <w:szCs w:val="26"/>
          <w:lang w:val="uk-UA"/>
        </w:rPr>
        <w:t>29</w:t>
      </w:r>
      <w:r w:rsidR="00503363" w:rsidRPr="006A6C73">
        <w:rPr>
          <w:sz w:val="26"/>
          <w:szCs w:val="26"/>
          <w:lang w:val="uk-UA"/>
        </w:rPr>
        <w:t xml:space="preserve"> червня</w:t>
      </w:r>
      <w:r w:rsidRPr="006A6C73">
        <w:rPr>
          <w:sz w:val="26"/>
          <w:szCs w:val="26"/>
          <w:lang w:val="uk-UA"/>
        </w:rPr>
        <w:t xml:space="preserve"> 202</w:t>
      </w:r>
      <w:r w:rsidR="00410F1D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року.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Навчальні заняття у закладі організовуються за семестровою системою: 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І семестр з 0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вересня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по 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грудня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(І чверть з 0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>.09.202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по 2</w:t>
      </w:r>
      <w:r w:rsidR="000C6494">
        <w:rPr>
          <w:sz w:val="26"/>
          <w:szCs w:val="26"/>
          <w:lang w:val="uk-UA"/>
        </w:rPr>
        <w:t>4</w:t>
      </w:r>
      <w:r w:rsidRPr="006A6C73">
        <w:rPr>
          <w:sz w:val="26"/>
          <w:szCs w:val="26"/>
          <w:lang w:val="uk-UA"/>
        </w:rPr>
        <w:t>.10.202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>, ІІ чверть з 0</w:t>
      </w:r>
      <w:r w:rsidR="000C6494">
        <w:rPr>
          <w:sz w:val="26"/>
          <w:szCs w:val="26"/>
          <w:lang w:val="uk-UA"/>
        </w:rPr>
        <w:t>3</w:t>
      </w:r>
      <w:r w:rsidRPr="006A6C73">
        <w:rPr>
          <w:sz w:val="26"/>
          <w:szCs w:val="26"/>
          <w:lang w:val="uk-UA"/>
        </w:rPr>
        <w:t>.11.202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по 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>.12.202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); 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ІІ семестр з 1</w:t>
      </w:r>
      <w:r w:rsidR="000C6494">
        <w:rPr>
          <w:sz w:val="26"/>
          <w:szCs w:val="26"/>
          <w:lang w:val="uk-UA"/>
        </w:rPr>
        <w:t>2</w:t>
      </w:r>
      <w:r w:rsidRPr="006A6C73">
        <w:rPr>
          <w:sz w:val="26"/>
          <w:szCs w:val="26"/>
          <w:lang w:val="uk-UA"/>
        </w:rPr>
        <w:t xml:space="preserve"> січня 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 по </w:t>
      </w:r>
      <w:r w:rsidR="000C6494">
        <w:rPr>
          <w:sz w:val="26"/>
          <w:szCs w:val="26"/>
          <w:lang w:val="uk-UA"/>
        </w:rPr>
        <w:t>29</w:t>
      </w:r>
      <w:r w:rsidRPr="006A6C73">
        <w:rPr>
          <w:sz w:val="26"/>
          <w:szCs w:val="26"/>
          <w:lang w:val="uk-UA"/>
        </w:rPr>
        <w:t xml:space="preserve"> травня 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 (ІІІ чвер</w:t>
      </w:r>
      <w:r w:rsidR="005357D6">
        <w:rPr>
          <w:sz w:val="26"/>
          <w:szCs w:val="26"/>
          <w:lang w:val="uk-UA"/>
        </w:rPr>
        <w:t>ть з 1</w:t>
      </w:r>
      <w:r w:rsidR="000C6494">
        <w:rPr>
          <w:sz w:val="26"/>
          <w:szCs w:val="26"/>
          <w:lang w:val="uk-UA"/>
        </w:rPr>
        <w:t>2</w:t>
      </w:r>
      <w:r w:rsidR="005357D6">
        <w:rPr>
          <w:sz w:val="26"/>
          <w:szCs w:val="26"/>
          <w:lang w:val="uk-UA"/>
        </w:rPr>
        <w:t>.01.202</w:t>
      </w:r>
      <w:r w:rsidR="000C6494">
        <w:rPr>
          <w:sz w:val="26"/>
          <w:szCs w:val="26"/>
          <w:lang w:val="uk-UA"/>
        </w:rPr>
        <w:t>6</w:t>
      </w:r>
      <w:r w:rsidR="005357D6">
        <w:rPr>
          <w:sz w:val="26"/>
          <w:szCs w:val="26"/>
          <w:lang w:val="uk-UA"/>
        </w:rPr>
        <w:t xml:space="preserve"> по 2</w:t>
      </w:r>
      <w:r w:rsidR="000C6494">
        <w:rPr>
          <w:sz w:val="26"/>
          <w:szCs w:val="26"/>
          <w:lang w:val="uk-UA"/>
        </w:rPr>
        <w:t>0</w:t>
      </w:r>
      <w:r w:rsidR="005357D6">
        <w:rPr>
          <w:sz w:val="26"/>
          <w:szCs w:val="26"/>
          <w:lang w:val="uk-UA"/>
        </w:rPr>
        <w:t>.03.202</w:t>
      </w:r>
      <w:r w:rsidR="000C6494">
        <w:rPr>
          <w:sz w:val="26"/>
          <w:szCs w:val="26"/>
          <w:lang w:val="uk-UA"/>
        </w:rPr>
        <w:t>6</w:t>
      </w:r>
      <w:r w:rsidR="005357D6">
        <w:rPr>
          <w:sz w:val="26"/>
          <w:szCs w:val="26"/>
          <w:lang w:val="uk-UA"/>
        </w:rPr>
        <w:t xml:space="preserve">, </w:t>
      </w:r>
      <w:r w:rsidRPr="006A6C73">
        <w:rPr>
          <w:sz w:val="26"/>
          <w:szCs w:val="26"/>
          <w:lang w:val="uk-UA"/>
        </w:rPr>
        <w:t>І</w:t>
      </w:r>
      <w:r w:rsidRPr="006A6C73">
        <w:rPr>
          <w:sz w:val="26"/>
          <w:szCs w:val="26"/>
          <w:lang w:val="en-US"/>
        </w:rPr>
        <w:t>V</w:t>
      </w:r>
      <w:r w:rsidRPr="006A6C73">
        <w:rPr>
          <w:sz w:val="26"/>
          <w:szCs w:val="26"/>
          <w:lang w:val="uk-UA"/>
        </w:rPr>
        <w:t xml:space="preserve"> чверть з </w:t>
      </w:r>
      <w:r w:rsidR="000C6494">
        <w:rPr>
          <w:sz w:val="26"/>
          <w:szCs w:val="26"/>
          <w:lang w:val="uk-UA"/>
        </w:rPr>
        <w:t>30</w:t>
      </w:r>
      <w:r w:rsidRPr="006A6C73">
        <w:rPr>
          <w:sz w:val="26"/>
          <w:szCs w:val="26"/>
          <w:lang w:val="uk-UA"/>
        </w:rPr>
        <w:t>.03.202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по </w:t>
      </w:r>
      <w:r w:rsidR="000C6494">
        <w:rPr>
          <w:sz w:val="26"/>
          <w:szCs w:val="26"/>
          <w:lang w:val="uk-UA"/>
        </w:rPr>
        <w:t>29</w:t>
      </w:r>
      <w:r w:rsidRPr="006A6C73">
        <w:rPr>
          <w:sz w:val="26"/>
          <w:szCs w:val="26"/>
          <w:lang w:val="uk-UA"/>
        </w:rPr>
        <w:t>.05.202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>).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Упродовж навчального року для учнів проводяться осінні, зимові та весняні канікули. Канікули провести в такі терміни: 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осінні з 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жовтня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по 0</w:t>
      </w:r>
      <w:r w:rsidR="000C6494">
        <w:rPr>
          <w:sz w:val="26"/>
          <w:szCs w:val="26"/>
          <w:lang w:val="uk-UA"/>
        </w:rPr>
        <w:t>2</w:t>
      </w:r>
      <w:r w:rsidRPr="006A6C73">
        <w:rPr>
          <w:sz w:val="26"/>
          <w:szCs w:val="26"/>
          <w:lang w:val="uk-UA"/>
        </w:rPr>
        <w:t xml:space="preserve"> листопада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року;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зимові з 2</w:t>
      </w:r>
      <w:r w:rsidR="000C6494">
        <w:rPr>
          <w:sz w:val="26"/>
          <w:szCs w:val="26"/>
          <w:lang w:val="uk-UA"/>
        </w:rPr>
        <w:t>7</w:t>
      </w:r>
      <w:r w:rsidRPr="006A6C73">
        <w:rPr>
          <w:sz w:val="26"/>
          <w:szCs w:val="26"/>
          <w:lang w:val="uk-UA"/>
        </w:rPr>
        <w:t xml:space="preserve"> грудня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по 1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січня 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року;</w:t>
      </w:r>
    </w:p>
    <w:p w:rsidR="00B4257B" w:rsidRPr="006A6C73" w:rsidRDefault="00B4257B" w:rsidP="00B4257B">
      <w:pPr>
        <w:spacing w:line="276" w:lineRule="auto"/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весняні з 2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березня 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 по </w:t>
      </w:r>
      <w:r w:rsidR="000C6494">
        <w:rPr>
          <w:sz w:val="26"/>
          <w:szCs w:val="26"/>
          <w:lang w:val="uk-UA"/>
        </w:rPr>
        <w:t>29</w:t>
      </w:r>
      <w:r w:rsidRPr="006A6C73">
        <w:rPr>
          <w:sz w:val="26"/>
          <w:szCs w:val="26"/>
          <w:lang w:val="uk-UA"/>
        </w:rPr>
        <w:t xml:space="preserve"> березня 202</w:t>
      </w:r>
      <w:r w:rsidR="000C6494">
        <w:rPr>
          <w:sz w:val="26"/>
          <w:szCs w:val="26"/>
          <w:lang w:val="uk-UA"/>
        </w:rPr>
        <w:t>6</w:t>
      </w:r>
      <w:r w:rsidRPr="006A6C73">
        <w:rPr>
          <w:sz w:val="26"/>
          <w:szCs w:val="26"/>
          <w:lang w:val="uk-UA"/>
        </w:rPr>
        <w:t xml:space="preserve"> року. </w:t>
      </w:r>
    </w:p>
    <w:p w:rsidR="00E562F4" w:rsidRPr="006A6C73" w:rsidRDefault="00E562F4" w:rsidP="00E562F4">
      <w:pPr>
        <w:ind w:firstLine="567"/>
        <w:jc w:val="both"/>
        <w:rPr>
          <w:b/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Освітній процес буде організований з 0</w:t>
      </w:r>
      <w:r w:rsidR="000C6494">
        <w:rPr>
          <w:sz w:val="26"/>
          <w:szCs w:val="26"/>
          <w:lang w:val="uk-UA"/>
        </w:rPr>
        <w:t>1</w:t>
      </w:r>
      <w:r w:rsidRPr="006A6C73">
        <w:rPr>
          <w:sz w:val="26"/>
          <w:szCs w:val="26"/>
          <w:lang w:val="uk-UA"/>
        </w:rPr>
        <w:t xml:space="preserve"> вересня 202</w:t>
      </w:r>
      <w:r w:rsidR="000C6494">
        <w:rPr>
          <w:sz w:val="26"/>
          <w:szCs w:val="26"/>
          <w:lang w:val="uk-UA"/>
        </w:rPr>
        <w:t>5</w:t>
      </w:r>
      <w:r w:rsidRPr="006A6C73">
        <w:rPr>
          <w:sz w:val="26"/>
          <w:szCs w:val="26"/>
          <w:lang w:val="uk-UA"/>
        </w:rPr>
        <w:t xml:space="preserve"> року в очному та змішаному форматах</w:t>
      </w:r>
      <w:r w:rsidR="000C6494">
        <w:rPr>
          <w:sz w:val="26"/>
          <w:szCs w:val="26"/>
          <w:lang w:val="uk-UA"/>
        </w:rPr>
        <w:t xml:space="preserve"> та передбачає</w:t>
      </w:r>
      <w:r w:rsidRPr="006A6C73">
        <w:rPr>
          <w:sz w:val="26"/>
          <w:szCs w:val="26"/>
          <w:lang w:val="uk-UA"/>
        </w:rPr>
        <w:t xml:space="preserve"> індивідуальну форму здобуття освіти:</w:t>
      </w:r>
    </w:p>
    <w:p w:rsidR="00E562F4" w:rsidRPr="006A6C73" w:rsidRDefault="00E562F4" w:rsidP="00E562F4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очний режим навчання для 9-Д, 10-Д, 11-Д, 12-Д</w:t>
      </w:r>
      <w:r w:rsidR="004B39CB">
        <w:rPr>
          <w:sz w:val="26"/>
          <w:szCs w:val="26"/>
          <w:lang w:val="uk-UA"/>
        </w:rPr>
        <w:t xml:space="preserve"> класах (при ПВК № 64),  9-</w:t>
      </w:r>
      <w:r w:rsidRPr="006A6C73">
        <w:rPr>
          <w:sz w:val="26"/>
          <w:szCs w:val="26"/>
          <w:lang w:val="uk-UA"/>
        </w:rPr>
        <w:t xml:space="preserve"> 12 класах (індивідуальна форма навчання при ПУВП № 23);</w:t>
      </w:r>
    </w:p>
    <w:p w:rsidR="00E562F4" w:rsidRPr="006A6C73" w:rsidRDefault="00E562F4" w:rsidP="00E562F4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- змішаний режим навчання для 9-А, 10-</w:t>
      </w:r>
      <w:r w:rsidR="00410F1D">
        <w:rPr>
          <w:sz w:val="26"/>
          <w:szCs w:val="26"/>
          <w:lang w:val="uk-UA"/>
        </w:rPr>
        <w:t>А, 11-А, 12-А класів (І зміна)</w:t>
      </w:r>
      <w:r w:rsidRPr="006A6C73">
        <w:rPr>
          <w:sz w:val="26"/>
          <w:szCs w:val="26"/>
          <w:lang w:val="uk-UA"/>
        </w:rPr>
        <w:t>, 12-В, 12-Ж класи (ІІІ зміна).</w:t>
      </w:r>
    </w:p>
    <w:p w:rsidR="00E562F4" w:rsidRPr="006A6C73" w:rsidRDefault="00E562F4" w:rsidP="00E562F4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- змішаний режим навчання для 10-В, </w:t>
      </w:r>
      <w:r w:rsidR="00410F1D">
        <w:rPr>
          <w:sz w:val="26"/>
          <w:szCs w:val="26"/>
          <w:lang w:val="uk-UA"/>
        </w:rPr>
        <w:t xml:space="preserve">10-Г, </w:t>
      </w:r>
      <w:r w:rsidRPr="006A6C73">
        <w:rPr>
          <w:sz w:val="26"/>
          <w:szCs w:val="26"/>
          <w:lang w:val="uk-UA"/>
        </w:rPr>
        <w:t>11-В класах (при ПТУ № 31), 10-Ж, 11-Ж кл</w:t>
      </w:r>
      <w:r w:rsidR="00410F1D">
        <w:rPr>
          <w:sz w:val="26"/>
          <w:szCs w:val="26"/>
          <w:lang w:val="uk-UA"/>
        </w:rPr>
        <w:t xml:space="preserve">асах (при Електрорадіотехнічному </w:t>
      </w:r>
      <w:r w:rsidRPr="006A6C73">
        <w:rPr>
          <w:sz w:val="26"/>
          <w:szCs w:val="26"/>
          <w:lang w:val="uk-UA"/>
        </w:rPr>
        <w:t>ліцеї) (форма навчання залежить від режиму роботи даних закладів).</w:t>
      </w:r>
    </w:p>
    <w:p w:rsidR="00E562F4" w:rsidRPr="006A6C73" w:rsidRDefault="00E562F4" w:rsidP="00E562F4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Гурткова робота також буде </w:t>
      </w:r>
      <w:r w:rsidR="000C6494">
        <w:rPr>
          <w:sz w:val="26"/>
          <w:szCs w:val="26"/>
          <w:lang w:val="uk-UA"/>
        </w:rPr>
        <w:t>організована у змішаному режимі</w:t>
      </w:r>
      <w:r w:rsidRPr="006A6C73">
        <w:rPr>
          <w:sz w:val="26"/>
          <w:szCs w:val="26"/>
          <w:lang w:val="uk-UA"/>
        </w:rPr>
        <w:t>.</w:t>
      </w:r>
    </w:p>
    <w:p w:rsidR="00243ECD" w:rsidRPr="006A6C73" w:rsidRDefault="00243ECD" w:rsidP="00243EC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Відповідальність за збереження життя і здоров’я учнів під час освітнього процесу в очному режимі</w:t>
      </w:r>
      <w:r w:rsidR="00410F1D">
        <w:rPr>
          <w:sz w:val="26"/>
          <w:szCs w:val="26"/>
          <w:lang w:val="uk-UA"/>
        </w:rPr>
        <w:t xml:space="preserve"> покладається</w:t>
      </w:r>
      <w:r w:rsidRPr="006A6C73">
        <w:rPr>
          <w:sz w:val="26"/>
          <w:szCs w:val="26"/>
          <w:lang w:val="uk-UA"/>
        </w:rPr>
        <w:t xml:space="preserve"> на класних керівників, учителів-предметників згідно розкладу</w:t>
      </w:r>
      <w:r w:rsidR="00917707" w:rsidRPr="006A6C73">
        <w:rPr>
          <w:sz w:val="26"/>
          <w:szCs w:val="26"/>
          <w:lang w:val="uk-UA"/>
        </w:rPr>
        <w:t xml:space="preserve"> уроків</w:t>
      </w:r>
      <w:r w:rsidRPr="006A6C73">
        <w:rPr>
          <w:sz w:val="26"/>
          <w:szCs w:val="26"/>
          <w:lang w:val="uk-UA"/>
        </w:rPr>
        <w:t>, чергового адміністратора та чергових вчителів згідно графіка</w:t>
      </w:r>
      <w:r w:rsidR="00917707" w:rsidRPr="006A6C73">
        <w:rPr>
          <w:sz w:val="26"/>
          <w:szCs w:val="26"/>
          <w:lang w:val="uk-UA"/>
        </w:rPr>
        <w:t xml:space="preserve"> чергування</w:t>
      </w:r>
      <w:r w:rsidRPr="006A6C73">
        <w:rPr>
          <w:sz w:val="26"/>
          <w:szCs w:val="26"/>
          <w:lang w:val="uk-UA"/>
        </w:rPr>
        <w:t>.</w:t>
      </w:r>
    </w:p>
    <w:p w:rsidR="00243ECD" w:rsidRPr="006A6C73" w:rsidRDefault="00243ECD" w:rsidP="00243EC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При організації освітнього процесу в змішаному режимі слід забезпечити безумовне переривання освітнього процесу, що здійснюється в приміщенні закла</w:t>
      </w:r>
      <w:r w:rsidR="000C6494">
        <w:rPr>
          <w:sz w:val="26"/>
          <w:szCs w:val="26"/>
          <w:lang w:val="uk-UA"/>
        </w:rPr>
        <w:t>ду освіти, ПВК № 64, ПУВП № 23,</w:t>
      </w:r>
      <w:r w:rsidR="00C331F1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 xml:space="preserve">ПТУ № 31, </w:t>
      </w:r>
      <w:r w:rsidR="00410F1D">
        <w:rPr>
          <w:sz w:val="26"/>
          <w:szCs w:val="26"/>
          <w:lang w:val="uk-UA"/>
        </w:rPr>
        <w:t>Електрорадіотехнічному</w:t>
      </w:r>
      <w:r w:rsidR="00410F1D" w:rsidRPr="006A6C73">
        <w:rPr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 xml:space="preserve"> ліцей у разі включення сигналу «Повітряна тривога» або інших сигналів оповіщення. Учасники освітнього процесу повинні організовано прослідувати до споруд цивільного захисту і перебувати в них до скасування тривоги, а після відбою тривоги продовжити освітній процес з урахуванням необхідного коригування.</w:t>
      </w:r>
    </w:p>
    <w:p w:rsidR="00243ECD" w:rsidRPr="006A6C73" w:rsidRDefault="00243ECD" w:rsidP="00243EC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Форма освітнього процесу може змінюватися впродовж навчального року відповідно до безпекової ситуації.</w:t>
      </w:r>
    </w:p>
    <w:p w:rsidR="00243ECD" w:rsidRPr="006A6C73" w:rsidRDefault="00243ECD" w:rsidP="00243EC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lastRenderedPageBreak/>
        <w:t>Для здобувачів освіти, які тимч</w:t>
      </w:r>
      <w:r w:rsidR="00E04EAC">
        <w:rPr>
          <w:sz w:val="26"/>
          <w:szCs w:val="26"/>
          <w:lang w:val="uk-UA"/>
        </w:rPr>
        <w:t xml:space="preserve">асово перебувають за кордоном, </w:t>
      </w:r>
      <w:r w:rsidRPr="006A6C73">
        <w:rPr>
          <w:sz w:val="26"/>
          <w:szCs w:val="26"/>
          <w:lang w:val="uk-UA"/>
        </w:rPr>
        <w:t xml:space="preserve"> і які навчаються в закладах освіти за кордоном, вжити заходів щодо</w:t>
      </w:r>
      <w:r w:rsidR="00DF24A3">
        <w:rPr>
          <w:sz w:val="26"/>
          <w:szCs w:val="26"/>
          <w:lang w:val="uk-UA"/>
        </w:rPr>
        <w:t xml:space="preserve"> внесення змін згідно Наказу МОН №1162 від 20.08.2025року «Про внесення змін у методичні рекомендації щодо окремих питань здобуття освіти в закладах загальної середньої освіти в умовах воєнного стану в Україні». </w:t>
      </w:r>
      <w:r w:rsidR="005668E1" w:rsidRPr="006A6C73">
        <w:rPr>
          <w:sz w:val="26"/>
          <w:szCs w:val="26"/>
          <w:lang w:val="uk-UA"/>
        </w:rPr>
        <w:t xml:space="preserve">Для здобувачів освіти, які тимчасово перебувають за кордоном і які не навчаються в закладах освіти за кордоном, організувати консультації з усіх предметів навчального плану </w:t>
      </w:r>
      <w:r w:rsidR="00C47402">
        <w:rPr>
          <w:sz w:val="26"/>
          <w:szCs w:val="26"/>
          <w:lang w:val="uk-UA"/>
        </w:rPr>
        <w:t>за окремим графіком</w:t>
      </w:r>
      <w:r w:rsidR="005668E1" w:rsidRPr="006A6C73">
        <w:rPr>
          <w:sz w:val="26"/>
          <w:szCs w:val="26"/>
          <w:lang w:val="uk-UA"/>
        </w:rPr>
        <w:t>.</w:t>
      </w:r>
    </w:p>
    <w:p w:rsidR="00E602FF" w:rsidRPr="006A6C73" w:rsidRDefault="00E602FF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Кількість фактично проведених вчителями уроків може буде меншою від попередньо запланованої. В такому випадку вчителі обов’язково мають вжити заходів щодо засвоєння учнями змісту кожного навчального предмета в повному обсязі за рахунок ущільнення, самостійного опрацювання, засобів дистанційного навчання тощо. Менша кількість проведених вчителем уроків через об’єктивні обставини не може бути причиною вирахувань із його заробітної плати.</w:t>
      </w:r>
    </w:p>
    <w:p w:rsidR="00C331F1" w:rsidRPr="006A6C73" w:rsidRDefault="00C331F1" w:rsidP="00EE0A1D">
      <w:pPr>
        <w:ind w:firstLine="567"/>
        <w:jc w:val="both"/>
        <w:rPr>
          <w:sz w:val="26"/>
          <w:szCs w:val="26"/>
          <w:lang w:val="uk-UA"/>
        </w:rPr>
      </w:pPr>
    </w:p>
    <w:p w:rsidR="00B2711B" w:rsidRPr="006A6C73" w:rsidRDefault="00B2711B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  <w:r w:rsidRPr="006A6C73">
        <w:rPr>
          <w:b/>
          <w:i/>
          <w:sz w:val="26"/>
          <w:szCs w:val="26"/>
          <w:lang w:val="uk-UA"/>
        </w:rPr>
        <w:t>Розділ 6. Форми організації освітнього процесу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Основними формами організації освітнього процесу в ліцеї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</w:t>
      </w:r>
      <w:r w:rsidRPr="006A6C73">
        <w:rPr>
          <w:sz w:val="26"/>
          <w:szCs w:val="26"/>
        </w:rPr>
        <w:t> </w:t>
      </w:r>
      <w:r w:rsidRPr="006A6C73">
        <w:rPr>
          <w:sz w:val="26"/>
          <w:szCs w:val="26"/>
          <w:lang w:val="uk-UA"/>
        </w:rPr>
        <w:t>комбінований урок та інші форми:</w:t>
      </w:r>
      <w:r w:rsidRPr="006A6C73">
        <w:rPr>
          <w:sz w:val="26"/>
          <w:szCs w:val="26"/>
        </w:rPr>
        <w:t> </w:t>
      </w:r>
      <w:r w:rsidRPr="006A6C73">
        <w:rPr>
          <w:sz w:val="26"/>
          <w:szCs w:val="26"/>
          <w:lang w:val="uk-UA"/>
        </w:rPr>
        <w:t>екскурсії, віртуальні подорожі, уроки-семінари, конференції, форуми, брифінги, квести, і</w:t>
      </w:r>
      <w:r w:rsidR="00C47402">
        <w:rPr>
          <w:sz w:val="26"/>
          <w:szCs w:val="26"/>
          <w:lang w:val="uk-UA"/>
        </w:rPr>
        <w:t>нтерактивні уроки</w:t>
      </w:r>
      <w:r w:rsidRPr="006A6C73">
        <w:rPr>
          <w:sz w:val="26"/>
          <w:szCs w:val="26"/>
          <w:lang w:val="uk-UA"/>
        </w:rPr>
        <w:t>, інтегровані уроки,</w:t>
      </w:r>
      <w:r w:rsidRPr="006A6C73">
        <w:rPr>
          <w:sz w:val="26"/>
          <w:szCs w:val="26"/>
        </w:rPr>
        <w:t> </w:t>
      </w:r>
      <w:r w:rsidRPr="006A6C73">
        <w:rPr>
          <w:sz w:val="26"/>
          <w:szCs w:val="26"/>
          <w:lang w:val="uk-UA"/>
        </w:rPr>
        <w:t>проблемний урок, відео-уроки, прес-конференції, ділові ігри тощо.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Засвоєння нового </w:t>
      </w:r>
      <w:proofErr w:type="gramStart"/>
      <w:r w:rsidRPr="006A6C73">
        <w:rPr>
          <w:sz w:val="26"/>
          <w:szCs w:val="26"/>
        </w:rPr>
        <w:t>матер</w:t>
      </w:r>
      <w:proofErr w:type="gramEnd"/>
      <w:r w:rsidRPr="006A6C73">
        <w:rPr>
          <w:sz w:val="26"/>
          <w:szCs w:val="26"/>
        </w:rPr>
        <w:t xml:space="preserve">іалу можна проводити на лекції, конференції, екскурсії і т. д. Для конференції, дискусії вчителем або учнями визначаються теми доповідей учнів, основні напрями самостійної роботи. На навчальній екскурсії учні отримують знання, знайомлячись із експонатами в музеї, з роботою механізмів на </w:t>
      </w:r>
      <w:proofErr w:type="gramStart"/>
      <w:r w:rsidRPr="006A6C73">
        <w:rPr>
          <w:sz w:val="26"/>
          <w:szCs w:val="26"/>
        </w:rPr>
        <w:t>п</w:t>
      </w:r>
      <w:proofErr w:type="gramEnd"/>
      <w:r w:rsidRPr="006A6C73">
        <w:rPr>
          <w:sz w:val="26"/>
          <w:szCs w:val="26"/>
        </w:rPr>
        <w:t xml:space="preserve">ідприємстві, спостерігаючи за різноманітними процесами, що відбуваються у природі. Консультації проводяться з учнями, які не були присутні на попередніх уроках або не зрозуміли, не засвоїли зміст окремих предметів. Розвиток і корекцію основних компетентностей можна, крім уроку відповідного типу, проводити </w:t>
      </w:r>
      <w:proofErr w:type="gramStart"/>
      <w:r w:rsidRPr="006A6C73">
        <w:rPr>
          <w:sz w:val="26"/>
          <w:szCs w:val="26"/>
        </w:rPr>
        <w:t>на</w:t>
      </w:r>
      <w:proofErr w:type="gramEnd"/>
      <w:r w:rsidRPr="006A6C73">
        <w:rPr>
          <w:sz w:val="26"/>
          <w:szCs w:val="26"/>
        </w:rPr>
        <w:t xml:space="preserve"> семінарі, заключній конференції, екскурсії тощо. Семінар як форма організації об'єднує бесі</w:t>
      </w:r>
      <w:proofErr w:type="gramStart"/>
      <w:r w:rsidRPr="006A6C73">
        <w:rPr>
          <w:sz w:val="26"/>
          <w:szCs w:val="26"/>
        </w:rPr>
        <w:t>ду та</w:t>
      </w:r>
      <w:proofErr w:type="gramEnd"/>
      <w:r w:rsidRPr="006A6C73">
        <w:rPr>
          <w:sz w:val="26"/>
          <w:szCs w:val="26"/>
        </w:rPr>
        <w:t xml:space="preserve"> дискусію учнів. Заключна конференція може будуватися як у формі дискусії, так і у формі диспуту, на якому обговорюються полярні точки зору. Учитель або учні </w:t>
      </w:r>
      <w:proofErr w:type="gramStart"/>
      <w:r w:rsidRPr="006A6C73">
        <w:rPr>
          <w:sz w:val="26"/>
          <w:szCs w:val="26"/>
        </w:rPr>
        <w:t>п</w:t>
      </w:r>
      <w:proofErr w:type="gramEnd"/>
      <w:r w:rsidRPr="006A6C73">
        <w:rPr>
          <w:sz w:val="26"/>
          <w:szCs w:val="26"/>
        </w:rPr>
        <w:t>ідбивають підсумки обговорення і формулюють висновки.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proofErr w:type="gramStart"/>
      <w:r w:rsidRPr="006A6C73">
        <w:rPr>
          <w:sz w:val="26"/>
          <w:szCs w:val="26"/>
        </w:rPr>
        <w:t>З</w:t>
      </w:r>
      <w:proofErr w:type="gramEnd"/>
      <w:r w:rsidRPr="006A6C73">
        <w:rPr>
          <w:sz w:val="26"/>
          <w:szCs w:val="26"/>
        </w:rPr>
        <w:t xml:space="preserve"> метою засвоєння нового матеріалу та розвитку компетентностей 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 xml:space="preserve">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організації, 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 xml:space="preserve"> </w:t>
      </w:r>
      <w:proofErr w:type="gramStart"/>
      <w:r w:rsidRPr="006A6C73">
        <w:rPr>
          <w:sz w:val="26"/>
          <w:szCs w:val="26"/>
        </w:rPr>
        <w:t>як</w:t>
      </w:r>
      <w:proofErr w:type="gramEnd"/>
      <w:r w:rsidRPr="006A6C73">
        <w:rPr>
          <w:sz w:val="26"/>
          <w:szCs w:val="26"/>
        </w:rPr>
        <w:t xml:space="preserve">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Оглядова конференція (для </w:t>
      </w:r>
      <w:r w:rsidR="003A4FCA" w:rsidRPr="006A6C73">
        <w:rPr>
          <w:sz w:val="26"/>
          <w:szCs w:val="26"/>
          <w:lang w:val="uk-UA"/>
        </w:rPr>
        <w:t>9-12</w:t>
      </w:r>
      <w:r w:rsidRPr="006A6C73">
        <w:rPr>
          <w:sz w:val="26"/>
          <w:szCs w:val="26"/>
        </w:rPr>
        <w:t xml:space="preserve"> класів) повинна передбачати обговорення ключових положень вивченого матеріалу, учнем розкриваються нові узагальнюючі </w:t>
      </w:r>
      <w:proofErr w:type="gramStart"/>
      <w:r w:rsidRPr="006A6C73">
        <w:rPr>
          <w:sz w:val="26"/>
          <w:szCs w:val="26"/>
        </w:rPr>
        <w:t>п</w:t>
      </w:r>
      <w:proofErr w:type="gramEnd"/>
      <w:r w:rsidRPr="006A6C73">
        <w:rPr>
          <w:sz w:val="26"/>
          <w:szCs w:val="26"/>
        </w:rPr>
        <w:t>ідходи до його аналізу.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Оглядова конференція може бути </w:t>
      </w:r>
      <w:proofErr w:type="gramStart"/>
      <w:r w:rsidRPr="006A6C73">
        <w:rPr>
          <w:sz w:val="26"/>
          <w:szCs w:val="26"/>
        </w:rPr>
        <w:t>комплексною</w:t>
      </w:r>
      <w:proofErr w:type="gramEnd"/>
      <w:r w:rsidRPr="006A6C73">
        <w:rPr>
          <w:sz w:val="26"/>
          <w:szCs w:val="26"/>
        </w:rPr>
        <w:t>, тобто реалізувати міжпредметні зв'язки в узагальненні й систематизації навчального матеріалу.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Консультація будується за принципом питань і відповідей.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Перевірка та/або оцінювання досягнення компетентностей крім уроку може здійснюватися у формі співбесіди, </w:t>
      </w:r>
      <w:proofErr w:type="gramStart"/>
      <w:r w:rsidRPr="006A6C73">
        <w:rPr>
          <w:sz w:val="26"/>
          <w:szCs w:val="26"/>
        </w:rPr>
        <w:t>контрольного</w:t>
      </w:r>
      <w:proofErr w:type="gramEnd"/>
      <w:r w:rsidRPr="006A6C73">
        <w:rPr>
          <w:sz w:val="26"/>
          <w:szCs w:val="26"/>
        </w:rPr>
        <w:t xml:space="preserve"> навчально-практичного заняття.</w:t>
      </w:r>
    </w:p>
    <w:p w:rsidR="00B2711B" w:rsidRPr="006A6C73" w:rsidRDefault="003A4FCA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lastRenderedPageBreak/>
        <w:t>Співбесіда</w:t>
      </w:r>
      <w:r w:rsidR="00B2711B" w:rsidRPr="006A6C73">
        <w:rPr>
          <w:sz w:val="26"/>
          <w:szCs w:val="26"/>
        </w:rPr>
        <w:t xml:space="preserve"> проводиться з метою з'ясувати </w:t>
      </w:r>
      <w:proofErr w:type="gramStart"/>
      <w:r w:rsidR="00B2711B" w:rsidRPr="006A6C73">
        <w:rPr>
          <w:sz w:val="26"/>
          <w:szCs w:val="26"/>
        </w:rPr>
        <w:t>р</w:t>
      </w:r>
      <w:proofErr w:type="gramEnd"/>
      <w:r w:rsidR="00B2711B" w:rsidRPr="006A6C73">
        <w:rPr>
          <w:sz w:val="26"/>
          <w:szCs w:val="26"/>
        </w:rPr>
        <w:t>івень досягнення компетентностей.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Форми організації освітнього процесу можуть уточнюватись та розширюватись у змі</w:t>
      </w:r>
      <w:proofErr w:type="gramStart"/>
      <w:r w:rsidRPr="006A6C73">
        <w:rPr>
          <w:sz w:val="26"/>
          <w:szCs w:val="26"/>
        </w:rPr>
        <w:t>ст</w:t>
      </w:r>
      <w:proofErr w:type="gramEnd"/>
      <w:r w:rsidRPr="006A6C73">
        <w:rPr>
          <w:sz w:val="26"/>
          <w:szCs w:val="26"/>
        </w:rPr>
        <w:t>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Вибі</w:t>
      </w:r>
      <w:proofErr w:type="gramStart"/>
      <w:r w:rsidRPr="006A6C73">
        <w:rPr>
          <w:sz w:val="26"/>
          <w:szCs w:val="26"/>
        </w:rPr>
        <w:t>р</w:t>
      </w:r>
      <w:proofErr w:type="gramEnd"/>
      <w:r w:rsidRPr="006A6C73">
        <w:rPr>
          <w:sz w:val="26"/>
          <w:szCs w:val="26"/>
        </w:rPr>
        <w:t xml:space="preserve">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Опис та інструменти системи внутрішнього забезпечення якості освіти. У ліцеї система внутрішнього забезпечення якості складається з наступних компоненті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>: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кадрове забезпечення освітньої діяльності;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навчально-методичне забезпечення освітньої діяльності;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матеріально-технічне забезпечення освітньої діяльності;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якість проведення навчальних занять;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моніторинг досягнення учнями результатів навчання (компетентностей).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Завдання системи внутрішнього забезпечення якості освіти: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оновлення методичної бази освітньої діяльності;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>контроль за виконанням навчальних плані</w:t>
      </w:r>
      <w:proofErr w:type="gramStart"/>
      <w:r w:rsidRPr="006A6C73">
        <w:rPr>
          <w:sz w:val="26"/>
          <w:szCs w:val="26"/>
        </w:rPr>
        <w:t>в</w:t>
      </w:r>
      <w:proofErr w:type="gramEnd"/>
      <w:r w:rsidRPr="006A6C73">
        <w:rPr>
          <w:sz w:val="26"/>
          <w:szCs w:val="26"/>
        </w:rPr>
        <w:t xml:space="preserve"> </w:t>
      </w:r>
      <w:proofErr w:type="gramStart"/>
      <w:r w:rsidRPr="006A6C73">
        <w:rPr>
          <w:sz w:val="26"/>
          <w:szCs w:val="26"/>
        </w:rPr>
        <w:t>та</w:t>
      </w:r>
      <w:proofErr w:type="gramEnd"/>
      <w:r w:rsidRPr="006A6C73">
        <w:rPr>
          <w:sz w:val="26"/>
          <w:szCs w:val="26"/>
        </w:rPr>
        <w:t xml:space="preserve"> освітньої програми, якістю знань, умінь і навичок учнів, розробка рекомендацій щодо їх покращення;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моніторинг та оптимізація </w:t>
      </w:r>
      <w:proofErr w:type="gramStart"/>
      <w:r w:rsidRPr="006A6C73">
        <w:rPr>
          <w:sz w:val="26"/>
          <w:szCs w:val="26"/>
        </w:rPr>
        <w:t>соц</w:t>
      </w:r>
      <w:proofErr w:type="gramEnd"/>
      <w:r w:rsidRPr="006A6C73">
        <w:rPr>
          <w:sz w:val="26"/>
          <w:szCs w:val="26"/>
        </w:rPr>
        <w:t>іально-психологічного середовища ліцею;</w:t>
      </w:r>
    </w:p>
    <w:p w:rsidR="00B2711B" w:rsidRPr="006A6C73" w:rsidRDefault="00B2711B" w:rsidP="00EE0A1D">
      <w:pPr>
        <w:ind w:firstLine="567"/>
        <w:jc w:val="both"/>
        <w:rPr>
          <w:sz w:val="26"/>
          <w:szCs w:val="26"/>
        </w:rPr>
      </w:pPr>
      <w:r w:rsidRPr="006A6C73">
        <w:rPr>
          <w:sz w:val="26"/>
          <w:szCs w:val="26"/>
        </w:rPr>
        <w:t xml:space="preserve">створення необхідних умов для </w:t>
      </w:r>
      <w:proofErr w:type="gramStart"/>
      <w:r w:rsidRPr="006A6C73">
        <w:rPr>
          <w:sz w:val="26"/>
          <w:szCs w:val="26"/>
        </w:rPr>
        <w:t>п</w:t>
      </w:r>
      <w:proofErr w:type="gramEnd"/>
      <w:r w:rsidRPr="006A6C73">
        <w:rPr>
          <w:sz w:val="26"/>
          <w:szCs w:val="26"/>
        </w:rPr>
        <w:t>ідвищення фахового кваліфікаційного рівня педагогічних працівників.</w:t>
      </w:r>
    </w:p>
    <w:p w:rsidR="00E602FF" w:rsidRPr="006A6C73" w:rsidRDefault="00E602FF" w:rsidP="00EE0A1D">
      <w:pPr>
        <w:ind w:firstLine="567"/>
        <w:jc w:val="both"/>
        <w:rPr>
          <w:sz w:val="26"/>
          <w:szCs w:val="26"/>
        </w:rPr>
      </w:pPr>
    </w:p>
    <w:p w:rsidR="00E602FF" w:rsidRPr="006A6C73" w:rsidRDefault="00E602FF" w:rsidP="00EE0A1D">
      <w:pPr>
        <w:ind w:firstLine="567"/>
        <w:jc w:val="both"/>
        <w:rPr>
          <w:sz w:val="26"/>
          <w:szCs w:val="26"/>
          <w:lang w:val="uk-UA"/>
        </w:rPr>
      </w:pPr>
    </w:p>
    <w:p w:rsidR="00E602FF" w:rsidRPr="006A6C73" w:rsidRDefault="00097A47" w:rsidP="00EE0A1D">
      <w:pPr>
        <w:ind w:firstLine="567"/>
        <w:jc w:val="both"/>
        <w:rPr>
          <w:b/>
          <w:i/>
          <w:sz w:val="26"/>
          <w:szCs w:val="26"/>
          <w:lang w:val="uk-UA"/>
        </w:rPr>
      </w:pPr>
      <w:r w:rsidRPr="006A6C73">
        <w:rPr>
          <w:b/>
          <w:i/>
          <w:sz w:val="26"/>
          <w:szCs w:val="26"/>
          <w:lang w:val="uk-UA"/>
        </w:rPr>
        <w:t>Розділ 7. Особливості організації освітнього процесу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На виконання Законів України «Про освіту», «Про загальну середню освіту», Положення про індивідуальну форму здобуття загальної середньої освіти, </w:t>
      </w:r>
      <w:r w:rsidR="00960F67" w:rsidRPr="006A6C73">
        <w:rPr>
          <w:sz w:val="26"/>
          <w:szCs w:val="26"/>
          <w:lang w:val="uk-UA"/>
        </w:rPr>
        <w:t>Порядку організації  здобуття повної загальної середньої освіти засудженими до позбавлення волі на певний строк або довічного позбавлення волі, а також неповнолітніми особами взятими під варту</w:t>
      </w:r>
      <w:r w:rsidRPr="006A6C73">
        <w:rPr>
          <w:sz w:val="26"/>
          <w:szCs w:val="26"/>
          <w:lang w:val="uk-UA"/>
        </w:rPr>
        <w:t>, та з метою забезпечення рівного доступу до якісної освіти організовано навчання для учнів професійно-технічного училища №31, електрорадіотехнічного ліцею, Полтавського ліцею сфери послуг,</w:t>
      </w:r>
      <w:r w:rsidRPr="006A6C73">
        <w:rPr>
          <w:color w:val="FF0000"/>
          <w:sz w:val="26"/>
          <w:szCs w:val="26"/>
          <w:lang w:val="uk-UA"/>
        </w:rPr>
        <w:t xml:space="preserve"> </w:t>
      </w:r>
      <w:r w:rsidRPr="006A6C73">
        <w:rPr>
          <w:sz w:val="26"/>
          <w:szCs w:val="26"/>
          <w:lang w:val="uk-UA"/>
        </w:rPr>
        <w:t>у класах на базі Державної установи «Полтавська виправна колонія №64», індивідуальна форма навчання для неповнолітніх, як осіб, узятих під варту, при Державній установі «Полтавська установа виконання покарань №23».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Згідно з Положенням про індивідуальну форму навчання в закладі може </w:t>
      </w:r>
      <w:r w:rsidR="00C47402">
        <w:rPr>
          <w:sz w:val="26"/>
          <w:szCs w:val="26"/>
          <w:lang w:val="uk-UA"/>
        </w:rPr>
        <w:t xml:space="preserve">бути </w:t>
      </w:r>
      <w:r w:rsidRPr="006A6C73">
        <w:rPr>
          <w:sz w:val="26"/>
          <w:szCs w:val="26"/>
          <w:lang w:val="uk-UA"/>
        </w:rPr>
        <w:t>організовано здобуття освіти за екстернатною формою (екстернат), сімейною (домашньою) формою та педагогічним патронажем. У разі необхідності та на виконання нормативних документів навчання може бути організоване за дистанційною формою.</w:t>
      </w:r>
    </w:p>
    <w:p w:rsidR="000F2421" w:rsidRPr="006A6C73" w:rsidRDefault="000F2421" w:rsidP="00EE0A1D">
      <w:pPr>
        <w:ind w:firstLine="567"/>
        <w:jc w:val="both"/>
        <w:rPr>
          <w:color w:val="FF0000"/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Згідно зі Статутом Ліцею № 47 «Альтернатива» Полтавської міської ради та з метою забезпечення організації освітнього процесу для учнів засуджених заняття проводяться в класах на базі Державної установи «Полтавська виправна колонія №64», для учнів, як осіб, узятих під варту, при Державній установі «Полтавська установа виконання покарань №23». Для учнів проф</w:t>
      </w:r>
      <w:r w:rsidR="00C47402">
        <w:rPr>
          <w:sz w:val="26"/>
          <w:szCs w:val="26"/>
          <w:lang w:val="uk-UA"/>
        </w:rPr>
        <w:t>есійно-технічного училища №31, Е</w:t>
      </w:r>
      <w:r w:rsidRPr="006A6C73">
        <w:rPr>
          <w:sz w:val="26"/>
          <w:szCs w:val="26"/>
          <w:lang w:val="uk-UA"/>
        </w:rPr>
        <w:t>лектрорадіотехнічного ліцею, заняття проводяться в аудиторіях цих закладів або в приміщенні ліцею.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Учням, які працюють та навчаються на різних курсах у ПТУ, ліцеях, дозволяється відвідувати заняття у змінних 10-12-х класах.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Режим роботи ліцею: п’ятиденний робочий тиждень, тривалість уроку 45 хвилин. Ліцей працює з 8.00 до 20.15. Заняття проводяться в три зміни: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І зміна: 8.55 – 12.25 (ліцей); 9.25 – 12.45 (Державна установа «Полтавська установа виконання покарань №23»)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Нульові уроки: 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lastRenderedPageBreak/>
        <w:t>8.00 – 8.45 (ліцей);  8.35 – 9.20 (Державна установа «Полтавська установа виконання покарань №23»)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ІІ зміна: 12.30 -15.50 (ліцей); 13.45- 17.00 (Державна установа «Полтавська виправна колонія №64»)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Нульові уроки: 11.40 – 12.25 (ліцей); 12.55 – 13.40 (Державна установа «Полтавська виправна колонія №64»)</w:t>
      </w: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 xml:space="preserve">ІІІ зміна: 16.00 – 20.10 (ліцей); </w:t>
      </w:r>
      <w:r w:rsidRPr="00C47402">
        <w:rPr>
          <w:color w:val="FF0000"/>
          <w:sz w:val="26"/>
          <w:szCs w:val="26"/>
          <w:lang w:val="uk-UA"/>
        </w:rPr>
        <w:t>15.30 – 18.45</w:t>
      </w:r>
      <w:r w:rsidRPr="006A6C73">
        <w:rPr>
          <w:sz w:val="26"/>
          <w:szCs w:val="26"/>
          <w:lang w:val="uk-UA"/>
        </w:rPr>
        <w:t xml:space="preserve"> (ПТУ-31); </w:t>
      </w:r>
      <w:r w:rsidR="00C47402">
        <w:rPr>
          <w:sz w:val="26"/>
          <w:szCs w:val="26"/>
          <w:lang w:val="uk-UA"/>
        </w:rPr>
        <w:t>13.00 – 17.2</w:t>
      </w:r>
      <w:r w:rsidR="00DD15A3" w:rsidRPr="006A6C73">
        <w:rPr>
          <w:sz w:val="26"/>
          <w:szCs w:val="26"/>
          <w:lang w:val="uk-UA"/>
        </w:rPr>
        <w:t>0</w:t>
      </w:r>
      <w:r w:rsidRPr="006A6C73">
        <w:rPr>
          <w:sz w:val="26"/>
          <w:szCs w:val="26"/>
          <w:lang w:val="uk-UA"/>
        </w:rPr>
        <w:t xml:space="preserve"> </w:t>
      </w:r>
      <w:r w:rsidR="00C47402">
        <w:rPr>
          <w:sz w:val="26"/>
          <w:szCs w:val="26"/>
          <w:lang w:val="uk-UA"/>
        </w:rPr>
        <w:t xml:space="preserve"> або 14.50-18.10 </w:t>
      </w:r>
      <w:r w:rsidRPr="006A6C73">
        <w:rPr>
          <w:sz w:val="26"/>
          <w:szCs w:val="26"/>
          <w:lang w:val="uk-UA"/>
        </w:rPr>
        <w:t>(Електрорадіотехнічний ліцей)</w:t>
      </w:r>
      <w:r w:rsidR="00B605E6" w:rsidRPr="006A6C73">
        <w:rPr>
          <w:sz w:val="26"/>
          <w:szCs w:val="26"/>
          <w:lang w:val="uk-UA"/>
        </w:rPr>
        <w:t xml:space="preserve"> (в залеж</w:t>
      </w:r>
      <w:r w:rsidR="00E537B7">
        <w:rPr>
          <w:sz w:val="26"/>
          <w:szCs w:val="26"/>
          <w:lang w:val="uk-UA"/>
        </w:rPr>
        <w:t>ності від розкладу в ПТУ-31 та Е</w:t>
      </w:r>
      <w:r w:rsidR="00B605E6" w:rsidRPr="006A6C73">
        <w:rPr>
          <w:sz w:val="26"/>
          <w:szCs w:val="26"/>
          <w:lang w:val="uk-UA"/>
        </w:rPr>
        <w:t>лектрорадіотехнічному ліцеї).</w:t>
      </w:r>
    </w:p>
    <w:p w:rsidR="000F2421" w:rsidRPr="006A6C73" w:rsidRDefault="000F2421" w:rsidP="00EE0A1D">
      <w:pPr>
        <w:jc w:val="center"/>
        <w:rPr>
          <w:sz w:val="26"/>
          <w:szCs w:val="26"/>
          <w:lang w:val="uk-UA"/>
        </w:rPr>
      </w:pPr>
    </w:p>
    <w:p w:rsidR="000F2421" w:rsidRPr="006A6C73" w:rsidRDefault="000F2421" w:rsidP="00EE0A1D">
      <w:pPr>
        <w:jc w:val="center"/>
        <w:rPr>
          <w:sz w:val="26"/>
          <w:szCs w:val="26"/>
          <w:lang w:val="uk-UA"/>
        </w:rPr>
      </w:pPr>
    </w:p>
    <w:p w:rsidR="006741F0" w:rsidRPr="006A6C73" w:rsidRDefault="006741F0" w:rsidP="00EE0A1D">
      <w:pPr>
        <w:jc w:val="center"/>
        <w:rPr>
          <w:sz w:val="26"/>
          <w:szCs w:val="26"/>
          <w:lang w:val="uk-UA"/>
        </w:rPr>
      </w:pPr>
    </w:p>
    <w:p w:rsidR="006741F0" w:rsidRPr="006A6C73" w:rsidRDefault="006741F0" w:rsidP="00EE0A1D">
      <w:pPr>
        <w:jc w:val="center"/>
        <w:rPr>
          <w:sz w:val="26"/>
          <w:szCs w:val="26"/>
          <w:lang w:val="uk-UA"/>
        </w:rPr>
      </w:pPr>
    </w:p>
    <w:p w:rsidR="00B605E6" w:rsidRPr="006A6C73" w:rsidRDefault="00B605E6" w:rsidP="00EE0A1D">
      <w:pPr>
        <w:jc w:val="center"/>
        <w:rPr>
          <w:sz w:val="26"/>
          <w:szCs w:val="26"/>
          <w:lang w:val="uk-UA"/>
        </w:rPr>
      </w:pPr>
    </w:p>
    <w:p w:rsidR="000F2421" w:rsidRPr="006A6C73" w:rsidRDefault="000F2421" w:rsidP="00EE0A1D">
      <w:pPr>
        <w:jc w:val="center"/>
        <w:rPr>
          <w:sz w:val="26"/>
          <w:szCs w:val="26"/>
          <w:lang w:val="uk-UA"/>
        </w:rPr>
      </w:pPr>
      <w:r w:rsidRPr="006A6C73">
        <w:rPr>
          <w:sz w:val="26"/>
          <w:szCs w:val="26"/>
          <w:lang w:val="uk-UA"/>
        </w:rPr>
        <w:t>Директор ліцею                                                                             Юрій СИВОЛАП</w:t>
      </w:r>
    </w:p>
    <w:p w:rsidR="00097A47" w:rsidRPr="006A6C73" w:rsidRDefault="00097A47" w:rsidP="00EE0A1D">
      <w:pPr>
        <w:ind w:firstLine="567"/>
        <w:jc w:val="both"/>
        <w:rPr>
          <w:sz w:val="26"/>
          <w:szCs w:val="26"/>
          <w:lang w:val="uk-UA"/>
        </w:rPr>
      </w:pP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</w:p>
    <w:p w:rsidR="000F2421" w:rsidRPr="006A6C73" w:rsidRDefault="000F2421" w:rsidP="00EE0A1D">
      <w:pPr>
        <w:ind w:firstLine="567"/>
        <w:jc w:val="both"/>
        <w:rPr>
          <w:sz w:val="26"/>
          <w:szCs w:val="26"/>
          <w:lang w:val="uk-UA"/>
        </w:rPr>
      </w:pPr>
    </w:p>
    <w:p w:rsidR="00A8475F" w:rsidRPr="006A6C73" w:rsidRDefault="00A8475F" w:rsidP="00EE0A1D">
      <w:pPr>
        <w:ind w:firstLine="567"/>
        <w:jc w:val="both"/>
        <w:rPr>
          <w:sz w:val="26"/>
          <w:szCs w:val="26"/>
          <w:lang w:val="uk-UA"/>
        </w:rPr>
      </w:pPr>
    </w:p>
    <w:p w:rsidR="00A8475F" w:rsidRPr="006A6C73" w:rsidRDefault="00A8475F" w:rsidP="00EE0A1D">
      <w:pPr>
        <w:ind w:firstLine="567"/>
        <w:jc w:val="both"/>
        <w:rPr>
          <w:sz w:val="26"/>
          <w:szCs w:val="26"/>
          <w:lang w:val="uk-UA"/>
        </w:rPr>
      </w:pPr>
    </w:p>
    <w:sectPr w:rsidR="00A8475F" w:rsidRPr="006A6C73" w:rsidSect="00113FC5">
      <w:pgSz w:w="11906" w:h="16838" w:code="9"/>
      <w:pgMar w:top="851" w:right="707" w:bottom="709" w:left="9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591E"/>
    <w:multiLevelType w:val="hybridMultilevel"/>
    <w:tmpl w:val="30FC938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195FE2"/>
    <w:multiLevelType w:val="hybridMultilevel"/>
    <w:tmpl w:val="F5601C76"/>
    <w:lvl w:ilvl="0" w:tplc="52C247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6438D"/>
    <w:rsid w:val="0000080D"/>
    <w:rsid w:val="00000A98"/>
    <w:rsid w:val="00001002"/>
    <w:rsid w:val="0000159C"/>
    <w:rsid w:val="000033B5"/>
    <w:rsid w:val="00006ECC"/>
    <w:rsid w:val="00007F94"/>
    <w:rsid w:val="00010FFC"/>
    <w:rsid w:val="00012AB7"/>
    <w:rsid w:val="0001667F"/>
    <w:rsid w:val="00017609"/>
    <w:rsid w:val="00017906"/>
    <w:rsid w:val="00023DA5"/>
    <w:rsid w:val="00024B1D"/>
    <w:rsid w:val="00025491"/>
    <w:rsid w:val="0003047C"/>
    <w:rsid w:val="00031B29"/>
    <w:rsid w:val="00032D5B"/>
    <w:rsid w:val="000339B6"/>
    <w:rsid w:val="00037EC4"/>
    <w:rsid w:val="000414D6"/>
    <w:rsid w:val="00042BFF"/>
    <w:rsid w:val="00046FB5"/>
    <w:rsid w:val="000507CF"/>
    <w:rsid w:val="00053031"/>
    <w:rsid w:val="000536CB"/>
    <w:rsid w:val="0005491E"/>
    <w:rsid w:val="00054DC4"/>
    <w:rsid w:val="00056158"/>
    <w:rsid w:val="00056CE9"/>
    <w:rsid w:val="00061EEE"/>
    <w:rsid w:val="00062C65"/>
    <w:rsid w:val="00064268"/>
    <w:rsid w:val="000648E5"/>
    <w:rsid w:val="00066664"/>
    <w:rsid w:val="00067C26"/>
    <w:rsid w:val="00071E35"/>
    <w:rsid w:val="00073307"/>
    <w:rsid w:val="000749A3"/>
    <w:rsid w:val="000750D8"/>
    <w:rsid w:val="00076080"/>
    <w:rsid w:val="000764AD"/>
    <w:rsid w:val="000873D0"/>
    <w:rsid w:val="0009031F"/>
    <w:rsid w:val="000923B1"/>
    <w:rsid w:val="0009261D"/>
    <w:rsid w:val="0009372A"/>
    <w:rsid w:val="000940E7"/>
    <w:rsid w:val="00094CF9"/>
    <w:rsid w:val="00097A47"/>
    <w:rsid w:val="000A1B96"/>
    <w:rsid w:val="000A29CD"/>
    <w:rsid w:val="000A3213"/>
    <w:rsid w:val="000A45AF"/>
    <w:rsid w:val="000A7A3D"/>
    <w:rsid w:val="000B08EF"/>
    <w:rsid w:val="000B180E"/>
    <w:rsid w:val="000B2BD2"/>
    <w:rsid w:val="000B37E5"/>
    <w:rsid w:val="000B3E77"/>
    <w:rsid w:val="000B3F75"/>
    <w:rsid w:val="000B5380"/>
    <w:rsid w:val="000B53B2"/>
    <w:rsid w:val="000B78F2"/>
    <w:rsid w:val="000C0988"/>
    <w:rsid w:val="000C1DA3"/>
    <w:rsid w:val="000C515B"/>
    <w:rsid w:val="000C6494"/>
    <w:rsid w:val="000C77CB"/>
    <w:rsid w:val="000D0928"/>
    <w:rsid w:val="000D2DAF"/>
    <w:rsid w:val="000D33EA"/>
    <w:rsid w:val="000D473A"/>
    <w:rsid w:val="000D47D3"/>
    <w:rsid w:val="000D5F3D"/>
    <w:rsid w:val="000E0F94"/>
    <w:rsid w:val="000E13EF"/>
    <w:rsid w:val="000E1AF4"/>
    <w:rsid w:val="000E2387"/>
    <w:rsid w:val="000E392A"/>
    <w:rsid w:val="000E5801"/>
    <w:rsid w:val="000E68E9"/>
    <w:rsid w:val="000E70E9"/>
    <w:rsid w:val="000E76FF"/>
    <w:rsid w:val="000E7A69"/>
    <w:rsid w:val="000F1D43"/>
    <w:rsid w:val="000F2421"/>
    <w:rsid w:val="000F3CB6"/>
    <w:rsid w:val="000F4828"/>
    <w:rsid w:val="000F5A47"/>
    <w:rsid w:val="000F5D7A"/>
    <w:rsid w:val="000F64F9"/>
    <w:rsid w:val="000F70E7"/>
    <w:rsid w:val="001019B6"/>
    <w:rsid w:val="00101FC9"/>
    <w:rsid w:val="001030D4"/>
    <w:rsid w:val="00103C5E"/>
    <w:rsid w:val="00106363"/>
    <w:rsid w:val="00107A21"/>
    <w:rsid w:val="00110775"/>
    <w:rsid w:val="001117CB"/>
    <w:rsid w:val="00111D5C"/>
    <w:rsid w:val="001120D2"/>
    <w:rsid w:val="00113FC5"/>
    <w:rsid w:val="00114E51"/>
    <w:rsid w:val="00115D73"/>
    <w:rsid w:val="00116E81"/>
    <w:rsid w:val="0011765F"/>
    <w:rsid w:val="00117ABF"/>
    <w:rsid w:val="00117CEA"/>
    <w:rsid w:val="00121E4C"/>
    <w:rsid w:val="0012246C"/>
    <w:rsid w:val="00122482"/>
    <w:rsid w:val="0012326A"/>
    <w:rsid w:val="00124FE9"/>
    <w:rsid w:val="0012500C"/>
    <w:rsid w:val="001264B8"/>
    <w:rsid w:val="00126DB6"/>
    <w:rsid w:val="001305A2"/>
    <w:rsid w:val="00130A9A"/>
    <w:rsid w:val="00130CBB"/>
    <w:rsid w:val="001312FE"/>
    <w:rsid w:val="00132A87"/>
    <w:rsid w:val="0013435E"/>
    <w:rsid w:val="001373CE"/>
    <w:rsid w:val="001404F7"/>
    <w:rsid w:val="00141E95"/>
    <w:rsid w:val="001425D7"/>
    <w:rsid w:val="00142D1B"/>
    <w:rsid w:val="00143CCC"/>
    <w:rsid w:val="00143DA6"/>
    <w:rsid w:val="00146159"/>
    <w:rsid w:val="001500FC"/>
    <w:rsid w:val="00155529"/>
    <w:rsid w:val="0015609C"/>
    <w:rsid w:val="00160457"/>
    <w:rsid w:val="001620CF"/>
    <w:rsid w:val="0016329E"/>
    <w:rsid w:val="001637DA"/>
    <w:rsid w:val="00165F0F"/>
    <w:rsid w:val="00167AE5"/>
    <w:rsid w:val="00167ED8"/>
    <w:rsid w:val="001702E8"/>
    <w:rsid w:val="00172AF1"/>
    <w:rsid w:val="00174294"/>
    <w:rsid w:val="00174D2A"/>
    <w:rsid w:val="00175DF7"/>
    <w:rsid w:val="00176B7B"/>
    <w:rsid w:val="001819C3"/>
    <w:rsid w:val="00182241"/>
    <w:rsid w:val="00183326"/>
    <w:rsid w:val="00183E4E"/>
    <w:rsid w:val="001850B6"/>
    <w:rsid w:val="00186B5C"/>
    <w:rsid w:val="00190CB5"/>
    <w:rsid w:val="00190E0E"/>
    <w:rsid w:val="00191F81"/>
    <w:rsid w:val="00195B28"/>
    <w:rsid w:val="001963F5"/>
    <w:rsid w:val="001968AA"/>
    <w:rsid w:val="001969AA"/>
    <w:rsid w:val="001974EF"/>
    <w:rsid w:val="001A1449"/>
    <w:rsid w:val="001A151A"/>
    <w:rsid w:val="001A1719"/>
    <w:rsid w:val="001A4DC3"/>
    <w:rsid w:val="001A5689"/>
    <w:rsid w:val="001A740B"/>
    <w:rsid w:val="001A7D39"/>
    <w:rsid w:val="001B0B38"/>
    <w:rsid w:val="001B1E39"/>
    <w:rsid w:val="001B251A"/>
    <w:rsid w:val="001B2ED6"/>
    <w:rsid w:val="001B4190"/>
    <w:rsid w:val="001B56BC"/>
    <w:rsid w:val="001B5F9E"/>
    <w:rsid w:val="001B6326"/>
    <w:rsid w:val="001B6B48"/>
    <w:rsid w:val="001B7ED8"/>
    <w:rsid w:val="001C02D2"/>
    <w:rsid w:val="001C3061"/>
    <w:rsid w:val="001C311E"/>
    <w:rsid w:val="001C6A33"/>
    <w:rsid w:val="001C7486"/>
    <w:rsid w:val="001C7FE5"/>
    <w:rsid w:val="001D03D5"/>
    <w:rsid w:val="001D296B"/>
    <w:rsid w:val="001D42B4"/>
    <w:rsid w:val="001D45AE"/>
    <w:rsid w:val="001D6571"/>
    <w:rsid w:val="001D66D4"/>
    <w:rsid w:val="001E2024"/>
    <w:rsid w:val="001E4835"/>
    <w:rsid w:val="001E6AA2"/>
    <w:rsid w:val="001E7DCC"/>
    <w:rsid w:val="001F3FFD"/>
    <w:rsid w:val="001F4C88"/>
    <w:rsid w:val="001F640F"/>
    <w:rsid w:val="00200142"/>
    <w:rsid w:val="00203F6B"/>
    <w:rsid w:val="002052CD"/>
    <w:rsid w:val="0020536A"/>
    <w:rsid w:val="0020780C"/>
    <w:rsid w:val="002103EA"/>
    <w:rsid w:val="002104ED"/>
    <w:rsid w:val="00210F30"/>
    <w:rsid w:val="002114BC"/>
    <w:rsid w:val="002117C1"/>
    <w:rsid w:val="00215054"/>
    <w:rsid w:val="002155FC"/>
    <w:rsid w:val="00216197"/>
    <w:rsid w:val="00216EA9"/>
    <w:rsid w:val="002178C9"/>
    <w:rsid w:val="002219FC"/>
    <w:rsid w:val="0022220A"/>
    <w:rsid w:val="002228A0"/>
    <w:rsid w:val="00223F28"/>
    <w:rsid w:val="002246FA"/>
    <w:rsid w:val="00225106"/>
    <w:rsid w:val="002252E4"/>
    <w:rsid w:val="00226855"/>
    <w:rsid w:val="00230FFC"/>
    <w:rsid w:val="0023153F"/>
    <w:rsid w:val="00231B4C"/>
    <w:rsid w:val="00232F72"/>
    <w:rsid w:val="0023303C"/>
    <w:rsid w:val="00236707"/>
    <w:rsid w:val="00237723"/>
    <w:rsid w:val="00242C6A"/>
    <w:rsid w:val="00243ECD"/>
    <w:rsid w:val="00243EE4"/>
    <w:rsid w:val="00247EF9"/>
    <w:rsid w:val="002504AF"/>
    <w:rsid w:val="00250C11"/>
    <w:rsid w:val="00251155"/>
    <w:rsid w:val="00251376"/>
    <w:rsid w:val="00252B44"/>
    <w:rsid w:val="0025312F"/>
    <w:rsid w:val="002533C5"/>
    <w:rsid w:val="002536BE"/>
    <w:rsid w:val="00254F17"/>
    <w:rsid w:val="0025549D"/>
    <w:rsid w:val="00255AA8"/>
    <w:rsid w:val="00257EF6"/>
    <w:rsid w:val="00261CFF"/>
    <w:rsid w:val="00262246"/>
    <w:rsid w:val="0026439A"/>
    <w:rsid w:val="0026440D"/>
    <w:rsid w:val="00264DD1"/>
    <w:rsid w:val="002658ED"/>
    <w:rsid w:val="002668FE"/>
    <w:rsid w:val="00267B18"/>
    <w:rsid w:val="002707D7"/>
    <w:rsid w:val="002709F1"/>
    <w:rsid w:val="002753FE"/>
    <w:rsid w:val="00275DEA"/>
    <w:rsid w:val="002765B5"/>
    <w:rsid w:val="00277662"/>
    <w:rsid w:val="00277E79"/>
    <w:rsid w:val="00277E9E"/>
    <w:rsid w:val="00280005"/>
    <w:rsid w:val="00281B2D"/>
    <w:rsid w:val="0028455C"/>
    <w:rsid w:val="00285059"/>
    <w:rsid w:val="00285AE5"/>
    <w:rsid w:val="00290CFF"/>
    <w:rsid w:val="00292877"/>
    <w:rsid w:val="00296051"/>
    <w:rsid w:val="0029666D"/>
    <w:rsid w:val="002A13BC"/>
    <w:rsid w:val="002A54E1"/>
    <w:rsid w:val="002B0EEE"/>
    <w:rsid w:val="002B2340"/>
    <w:rsid w:val="002B2645"/>
    <w:rsid w:val="002B5171"/>
    <w:rsid w:val="002C0D52"/>
    <w:rsid w:val="002C104F"/>
    <w:rsid w:val="002C1544"/>
    <w:rsid w:val="002C2E01"/>
    <w:rsid w:val="002C3CDB"/>
    <w:rsid w:val="002C5CB4"/>
    <w:rsid w:val="002C5CE2"/>
    <w:rsid w:val="002C5E3A"/>
    <w:rsid w:val="002D2443"/>
    <w:rsid w:val="002D2A34"/>
    <w:rsid w:val="002D38A7"/>
    <w:rsid w:val="002D3B6C"/>
    <w:rsid w:val="002D435D"/>
    <w:rsid w:val="002D47FE"/>
    <w:rsid w:val="002D4B16"/>
    <w:rsid w:val="002D5B46"/>
    <w:rsid w:val="002D5EE7"/>
    <w:rsid w:val="002D61BC"/>
    <w:rsid w:val="002E0AEB"/>
    <w:rsid w:val="002E0E91"/>
    <w:rsid w:val="002E201E"/>
    <w:rsid w:val="002E23C6"/>
    <w:rsid w:val="002E3EF8"/>
    <w:rsid w:val="002E40A1"/>
    <w:rsid w:val="002E5D60"/>
    <w:rsid w:val="002E629C"/>
    <w:rsid w:val="002E6535"/>
    <w:rsid w:val="002F00AA"/>
    <w:rsid w:val="002F0D0E"/>
    <w:rsid w:val="002F1539"/>
    <w:rsid w:val="002F2961"/>
    <w:rsid w:val="002F3BEF"/>
    <w:rsid w:val="002F51AC"/>
    <w:rsid w:val="002F62AD"/>
    <w:rsid w:val="002F6664"/>
    <w:rsid w:val="002F68F6"/>
    <w:rsid w:val="002F6A6C"/>
    <w:rsid w:val="002F7012"/>
    <w:rsid w:val="002F776C"/>
    <w:rsid w:val="003028D1"/>
    <w:rsid w:val="00302F82"/>
    <w:rsid w:val="003037DF"/>
    <w:rsid w:val="00306B4E"/>
    <w:rsid w:val="00310769"/>
    <w:rsid w:val="0031296A"/>
    <w:rsid w:val="003154AC"/>
    <w:rsid w:val="00315927"/>
    <w:rsid w:val="00315FBB"/>
    <w:rsid w:val="003166F0"/>
    <w:rsid w:val="00316854"/>
    <w:rsid w:val="003173FE"/>
    <w:rsid w:val="00317860"/>
    <w:rsid w:val="00317C5E"/>
    <w:rsid w:val="00320256"/>
    <w:rsid w:val="00321000"/>
    <w:rsid w:val="0032254D"/>
    <w:rsid w:val="00323932"/>
    <w:rsid w:val="003241CD"/>
    <w:rsid w:val="0032650E"/>
    <w:rsid w:val="003266AF"/>
    <w:rsid w:val="00332B75"/>
    <w:rsid w:val="00332CA8"/>
    <w:rsid w:val="00332E31"/>
    <w:rsid w:val="00335A27"/>
    <w:rsid w:val="00336598"/>
    <w:rsid w:val="00336D16"/>
    <w:rsid w:val="0033779F"/>
    <w:rsid w:val="003377B2"/>
    <w:rsid w:val="00340A62"/>
    <w:rsid w:val="0034174B"/>
    <w:rsid w:val="00342E69"/>
    <w:rsid w:val="00344362"/>
    <w:rsid w:val="00346459"/>
    <w:rsid w:val="00346FF5"/>
    <w:rsid w:val="00347102"/>
    <w:rsid w:val="003473DF"/>
    <w:rsid w:val="00353AD0"/>
    <w:rsid w:val="00353E4B"/>
    <w:rsid w:val="0035588E"/>
    <w:rsid w:val="00356CC5"/>
    <w:rsid w:val="003612E0"/>
    <w:rsid w:val="00361C9D"/>
    <w:rsid w:val="00362E6C"/>
    <w:rsid w:val="00363853"/>
    <w:rsid w:val="00363E33"/>
    <w:rsid w:val="00365824"/>
    <w:rsid w:val="00367168"/>
    <w:rsid w:val="00367356"/>
    <w:rsid w:val="00367DCD"/>
    <w:rsid w:val="003702D1"/>
    <w:rsid w:val="003708FA"/>
    <w:rsid w:val="003747C2"/>
    <w:rsid w:val="00375C09"/>
    <w:rsid w:val="00377C6F"/>
    <w:rsid w:val="003805B5"/>
    <w:rsid w:val="00381D74"/>
    <w:rsid w:val="003824AE"/>
    <w:rsid w:val="003830B9"/>
    <w:rsid w:val="00387CC4"/>
    <w:rsid w:val="00390E4C"/>
    <w:rsid w:val="00394172"/>
    <w:rsid w:val="003941DD"/>
    <w:rsid w:val="0039455F"/>
    <w:rsid w:val="00395392"/>
    <w:rsid w:val="0039555D"/>
    <w:rsid w:val="003959DE"/>
    <w:rsid w:val="00395EFA"/>
    <w:rsid w:val="003960C9"/>
    <w:rsid w:val="003A0C8E"/>
    <w:rsid w:val="003A0FEF"/>
    <w:rsid w:val="003A0FFE"/>
    <w:rsid w:val="003A12A9"/>
    <w:rsid w:val="003A2AA9"/>
    <w:rsid w:val="003A346B"/>
    <w:rsid w:val="003A4ECC"/>
    <w:rsid w:val="003A4FCA"/>
    <w:rsid w:val="003A5143"/>
    <w:rsid w:val="003A597E"/>
    <w:rsid w:val="003A601F"/>
    <w:rsid w:val="003A69F6"/>
    <w:rsid w:val="003A7CDD"/>
    <w:rsid w:val="003B1231"/>
    <w:rsid w:val="003B3864"/>
    <w:rsid w:val="003B5CDD"/>
    <w:rsid w:val="003B6126"/>
    <w:rsid w:val="003B6422"/>
    <w:rsid w:val="003B7412"/>
    <w:rsid w:val="003B7878"/>
    <w:rsid w:val="003C082D"/>
    <w:rsid w:val="003C187F"/>
    <w:rsid w:val="003C2362"/>
    <w:rsid w:val="003C328B"/>
    <w:rsid w:val="003D2BA8"/>
    <w:rsid w:val="003D4253"/>
    <w:rsid w:val="003D5C90"/>
    <w:rsid w:val="003D6827"/>
    <w:rsid w:val="003D7F06"/>
    <w:rsid w:val="003E444D"/>
    <w:rsid w:val="003E74F3"/>
    <w:rsid w:val="003E7BA9"/>
    <w:rsid w:val="003F0369"/>
    <w:rsid w:val="003F06EB"/>
    <w:rsid w:val="003F0C8F"/>
    <w:rsid w:val="003F226F"/>
    <w:rsid w:val="003F350A"/>
    <w:rsid w:val="003F3E90"/>
    <w:rsid w:val="003F5093"/>
    <w:rsid w:val="003F556A"/>
    <w:rsid w:val="003F58BF"/>
    <w:rsid w:val="003F5ECB"/>
    <w:rsid w:val="003F7430"/>
    <w:rsid w:val="003F7571"/>
    <w:rsid w:val="004029B1"/>
    <w:rsid w:val="00405F9A"/>
    <w:rsid w:val="00410AA9"/>
    <w:rsid w:val="00410F1D"/>
    <w:rsid w:val="00412AB9"/>
    <w:rsid w:val="0041354C"/>
    <w:rsid w:val="00415140"/>
    <w:rsid w:val="00420632"/>
    <w:rsid w:val="00420688"/>
    <w:rsid w:val="00420AD1"/>
    <w:rsid w:val="004228C3"/>
    <w:rsid w:val="004229FF"/>
    <w:rsid w:val="00423FC3"/>
    <w:rsid w:val="00424110"/>
    <w:rsid w:val="00425891"/>
    <w:rsid w:val="00425B8D"/>
    <w:rsid w:val="0042630A"/>
    <w:rsid w:val="00426976"/>
    <w:rsid w:val="004310E7"/>
    <w:rsid w:val="00431989"/>
    <w:rsid w:val="00432D28"/>
    <w:rsid w:val="00432F8D"/>
    <w:rsid w:val="00433819"/>
    <w:rsid w:val="004344AC"/>
    <w:rsid w:val="0043603B"/>
    <w:rsid w:val="00437087"/>
    <w:rsid w:val="00437232"/>
    <w:rsid w:val="00437342"/>
    <w:rsid w:val="00437743"/>
    <w:rsid w:val="0044037E"/>
    <w:rsid w:val="004423AD"/>
    <w:rsid w:val="004431C1"/>
    <w:rsid w:val="00443CE2"/>
    <w:rsid w:val="0044705A"/>
    <w:rsid w:val="0044716D"/>
    <w:rsid w:val="0045284D"/>
    <w:rsid w:val="0045373A"/>
    <w:rsid w:val="00453884"/>
    <w:rsid w:val="004542B0"/>
    <w:rsid w:val="0045660B"/>
    <w:rsid w:val="00456B6C"/>
    <w:rsid w:val="0045755E"/>
    <w:rsid w:val="0046491C"/>
    <w:rsid w:val="00466229"/>
    <w:rsid w:val="0046691C"/>
    <w:rsid w:val="00471473"/>
    <w:rsid w:val="00473010"/>
    <w:rsid w:val="004748F0"/>
    <w:rsid w:val="00475F4E"/>
    <w:rsid w:val="0047713B"/>
    <w:rsid w:val="00480B4A"/>
    <w:rsid w:val="0048114B"/>
    <w:rsid w:val="00483F38"/>
    <w:rsid w:val="0048629C"/>
    <w:rsid w:val="004909A8"/>
    <w:rsid w:val="00492D71"/>
    <w:rsid w:val="004930D3"/>
    <w:rsid w:val="004935AA"/>
    <w:rsid w:val="004938F1"/>
    <w:rsid w:val="00495831"/>
    <w:rsid w:val="00496977"/>
    <w:rsid w:val="0049707B"/>
    <w:rsid w:val="004A03C9"/>
    <w:rsid w:val="004A17C7"/>
    <w:rsid w:val="004A2EE0"/>
    <w:rsid w:val="004A3E03"/>
    <w:rsid w:val="004A66C7"/>
    <w:rsid w:val="004B288D"/>
    <w:rsid w:val="004B3913"/>
    <w:rsid w:val="004B39CB"/>
    <w:rsid w:val="004B3E66"/>
    <w:rsid w:val="004B4E62"/>
    <w:rsid w:val="004B5254"/>
    <w:rsid w:val="004B5977"/>
    <w:rsid w:val="004B6191"/>
    <w:rsid w:val="004B727A"/>
    <w:rsid w:val="004B7B9B"/>
    <w:rsid w:val="004C2BA5"/>
    <w:rsid w:val="004C3571"/>
    <w:rsid w:val="004C3899"/>
    <w:rsid w:val="004C4FAE"/>
    <w:rsid w:val="004D0070"/>
    <w:rsid w:val="004D1185"/>
    <w:rsid w:val="004D1753"/>
    <w:rsid w:val="004D42E4"/>
    <w:rsid w:val="004D6C21"/>
    <w:rsid w:val="004E135A"/>
    <w:rsid w:val="004E1F6F"/>
    <w:rsid w:val="004E21B2"/>
    <w:rsid w:val="004E39BB"/>
    <w:rsid w:val="004E6CF4"/>
    <w:rsid w:val="004E7596"/>
    <w:rsid w:val="004E7C0A"/>
    <w:rsid w:val="004F0C68"/>
    <w:rsid w:val="004F1194"/>
    <w:rsid w:val="004F1462"/>
    <w:rsid w:val="004F3042"/>
    <w:rsid w:val="004F55CA"/>
    <w:rsid w:val="004F5D8D"/>
    <w:rsid w:val="00503171"/>
    <w:rsid w:val="00503363"/>
    <w:rsid w:val="0050361D"/>
    <w:rsid w:val="00504669"/>
    <w:rsid w:val="00504ED8"/>
    <w:rsid w:val="00505239"/>
    <w:rsid w:val="00505337"/>
    <w:rsid w:val="00507F42"/>
    <w:rsid w:val="00511907"/>
    <w:rsid w:val="00514DF7"/>
    <w:rsid w:val="00516945"/>
    <w:rsid w:val="00516F13"/>
    <w:rsid w:val="00521466"/>
    <w:rsid w:val="00521747"/>
    <w:rsid w:val="0052226C"/>
    <w:rsid w:val="00525019"/>
    <w:rsid w:val="005251DB"/>
    <w:rsid w:val="00525C27"/>
    <w:rsid w:val="00527174"/>
    <w:rsid w:val="00527A97"/>
    <w:rsid w:val="00527CC1"/>
    <w:rsid w:val="0053010C"/>
    <w:rsid w:val="00530ED0"/>
    <w:rsid w:val="00531131"/>
    <w:rsid w:val="005319DF"/>
    <w:rsid w:val="005322FE"/>
    <w:rsid w:val="00532357"/>
    <w:rsid w:val="005324BD"/>
    <w:rsid w:val="00534911"/>
    <w:rsid w:val="005357D6"/>
    <w:rsid w:val="0054178C"/>
    <w:rsid w:val="00542BBF"/>
    <w:rsid w:val="00546EEA"/>
    <w:rsid w:val="005535E5"/>
    <w:rsid w:val="00553DF0"/>
    <w:rsid w:val="00554384"/>
    <w:rsid w:val="0055788A"/>
    <w:rsid w:val="00561353"/>
    <w:rsid w:val="00561F48"/>
    <w:rsid w:val="005629B0"/>
    <w:rsid w:val="00562A03"/>
    <w:rsid w:val="00564D46"/>
    <w:rsid w:val="00565925"/>
    <w:rsid w:val="005668E1"/>
    <w:rsid w:val="00570703"/>
    <w:rsid w:val="00571F53"/>
    <w:rsid w:val="005733BC"/>
    <w:rsid w:val="0057380F"/>
    <w:rsid w:val="00574EB4"/>
    <w:rsid w:val="00576553"/>
    <w:rsid w:val="00576F51"/>
    <w:rsid w:val="00580569"/>
    <w:rsid w:val="005809D2"/>
    <w:rsid w:val="005819BC"/>
    <w:rsid w:val="0058221C"/>
    <w:rsid w:val="005847A2"/>
    <w:rsid w:val="005866E5"/>
    <w:rsid w:val="005900F1"/>
    <w:rsid w:val="005902EF"/>
    <w:rsid w:val="00590381"/>
    <w:rsid w:val="00596763"/>
    <w:rsid w:val="00597FC2"/>
    <w:rsid w:val="005A02BE"/>
    <w:rsid w:val="005A1490"/>
    <w:rsid w:val="005A23B0"/>
    <w:rsid w:val="005A2463"/>
    <w:rsid w:val="005A4364"/>
    <w:rsid w:val="005A4D1C"/>
    <w:rsid w:val="005A77BC"/>
    <w:rsid w:val="005B0881"/>
    <w:rsid w:val="005B0EE6"/>
    <w:rsid w:val="005B0FFD"/>
    <w:rsid w:val="005B1648"/>
    <w:rsid w:val="005B2B9A"/>
    <w:rsid w:val="005B4237"/>
    <w:rsid w:val="005B5AC8"/>
    <w:rsid w:val="005B7DB9"/>
    <w:rsid w:val="005C0314"/>
    <w:rsid w:val="005C08BB"/>
    <w:rsid w:val="005C3E05"/>
    <w:rsid w:val="005C4B6A"/>
    <w:rsid w:val="005C4C30"/>
    <w:rsid w:val="005C5B72"/>
    <w:rsid w:val="005D07F5"/>
    <w:rsid w:val="005D0926"/>
    <w:rsid w:val="005D2619"/>
    <w:rsid w:val="005D2C52"/>
    <w:rsid w:val="005D5F28"/>
    <w:rsid w:val="005D77AD"/>
    <w:rsid w:val="005E02A1"/>
    <w:rsid w:val="005E2079"/>
    <w:rsid w:val="005E2192"/>
    <w:rsid w:val="005E2DBC"/>
    <w:rsid w:val="005E3493"/>
    <w:rsid w:val="005E4B0F"/>
    <w:rsid w:val="005E5077"/>
    <w:rsid w:val="005E6C2F"/>
    <w:rsid w:val="005E74D1"/>
    <w:rsid w:val="005E77C8"/>
    <w:rsid w:val="005F2508"/>
    <w:rsid w:val="005F460B"/>
    <w:rsid w:val="005F463F"/>
    <w:rsid w:val="005F5EF1"/>
    <w:rsid w:val="005F608C"/>
    <w:rsid w:val="005F6D96"/>
    <w:rsid w:val="005F7622"/>
    <w:rsid w:val="005F7782"/>
    <w:rsid w:val="00600AD4"/>
    <w:rsid w:val="00600D43"/>
    <w:rsid w:val="00601099"/>
    <w:rsid w:val="00603CB7"/>
    <w:rsid w:val="00603F05"/>
    <w:rsid w:val="00610AF2"/>
    <w:rsid w:val="00612DD5"/>
    <w:rsid w:val="00613D64"/>
    <w:rsid w:val="006152CD"/>
    <w:rsid w:val="00616577"/>
    <w:rsid w:val="00617564"/>
    <w:rsid w:val="00617802"/>
    <w:rsid w:val="0062057E"/>
    <w:rsid w:val="006213B8"/>
    <w:rsid w:val="00621A37"/>
    <w:rsid w:val="0062392F"/>
    <w:rsid w:val="00625293"/>
    <w:rsid w:val="00626F85"/>
    <w:rsid w:val="00633BD2"/>
    <w:rsid w:val="006345FF"/>
    <w:rsid w:val="00635279"/>
    <w:rsid w:val="006358C1"/>
    <w:rsid w:val="006379DD"/>
    <w:rsid w:val="00641117"/>
    <w:rsid w:val="00641788"/>
    <w:rsid w:val="006446D8"/>
    <w:rsid w:val="00644F69"/>
    <w:rsid w:val="00646AB2"/>
    <w:rsid w:val="0064772D"/>
    <w:rsid w:val="00650848"/>
    <w:rsid w:val="0065252C"/>
    <w:rsid w:val="00653360"/>
    <w:rsid w:val="00654D1C"/>
    <w:rsid w:val="00654E8F"/>
    <w:rsid w:val="00657CDD"/>
    <w:rsid w:val="0066041A"/>
    <w:rsid w:val="00663DAE"/>
    <w:rsid w:val="00671BE4"/>
    <w:rsid w:val="0067241D"/>
    <w:rsid w:val="00672A4D"/>
    <w:rsid w:val="006741F0"/>
    <w:rsid w:val="00674A3F"/>
    <w:rsid w:val="00675041"/>
    <w:rsid w:val="00676D6F"/>
    <w:rsid w:val="00676DEF"/>
    <w:rsid w:val="00681528"/>
    <w:rsid w:val="006862F9"/>
    <w:rsid w:val="00686EA5"/>
    <w:rsid w:val="0069225E"/>
    <w:rsid w:val="00692591"/>
    <w:rsid w:val="00694FB8"/>
    <w:rsid w:val="00695FC5"/>
    <w:rsid w:val="00696D07"/>
    <w:rsid w:val="00696EC1"/>
    <w:rsid w:val="0069741F"/>
    <w:rsid w:val="00697BF3"/>
    <w:rsid w:val="00697FFB"/>
    <w:rsid w:val="006A0ADF"/>
    <w:rsid w:val="006A1260"/>
    <w:rsid w:val="006A2EAF"/>
    <w:rsid w:val="006A432B"/>
    <w:rsid w:val="006A4589"/>
    <w:rsid w:val="006A4B64"/>
    <w:rsid w:val="006A556B"/>
    <w:rsid w:val="006A65CD"/>
    <w:rsid w:val="006A6C73"/>
    <w:rsid w:val="006A744E"/>
    <w:rsid w:val="006B041A"/>
    <w:rsid w:val="006B2A9D"/>
    <w:rsid w:val="006B64E4"/>
    <w:rsid w:val="006B6608"/>
    <w:rsid w:val="006B668B"/>
    <w:rsid w:val="006B7569"/>
    <w:rsid w:val="006C2223"/>
    <w:rsid w:val="006C61C6"/>
    <w:rsid w:val="006D0921"/>
    <w:rsid w:val="006D0EA0"/>
    <w:rsid w:val="006D1373"/>
    <w:rsid w:val="006D6105"/>
    <w:rsid w:val="006D6161"/>
    <w:rsid w:val="006D6845"/>
    <w:rsid w:val="006D6E96"/>
    <w:rsid w:val="006D6F47"/>
    <w:rsid w:val="006D7215"/>
    <w:rsid w:val="006D744C"/>
    <w:rsid w:val="006D76FA"/>
    <w:rsid w:val="006E21D9"/>
    <w:rsid w:val="006E229A"/>
    <w:rsid w:val="006E4063"/>
    <w:rsid w:val="006E4279"/>
    <w:rsid w:val="006E5849"/>
    <w:rsid w:val="006E6B00"/>
    <w:rsid w:val="006E6CD1"/>
    <w:rsid w:val="006F051F"/>
    <w:rsid w:val="006F10AB"/>
    <w:rsid w:val="006F2575"/>
    <w:rsid w:val="006F47DD"/>
    <w:rsid w:val="006F680A"/>
    <w:rsid w:val="006F7BEF"/>
    <w:rsid w:val="00701908"/>
    <w:rsid w:val="00702640"/>
    <w:rsid w:val="00702C40"/>
    <w:rsid w:val="00705166"/>
    <w:rsid w:val="00706416"/>
    <w:rsid w:val="007108F2"/>
    <w:rsid w:val="00711E5D"/>
    <w:rsid w:val="00712E98"/>
    <w:rsid w:val="007151C1"/>
    <w:rsid w:val="00717241"/>
    <w:rsid w:val="0072195E"/>
    <w:rsid w:val="00721C5A"/>
    <w:rsid w:val="00722CED"/>
    <w:rsid w:val="007233C0"/>
    <w:rsid w:val="00724337"/>
    <w:rsid w:val="00725475"/>
    <w:rsid w:val="007262B8"/>
    <w:rsid w:val="007270A5"/>
    <w:rsid w:val="00727BA9"/>
    <w:rsid w:val="00730DA0"/>
    <w:rsid w:val="0073289F"/>
    <w:rsid w:val="007337BD"/>
    <w:rsid w:val="00733D0B"/>
    <w:rsid w:val="00735804"/>
    <w:rsid w:val="00735D27"/>
    <w:rsid w:val="00736AED"/>
    <w:rsid w:val="00737373"/>
    <w:rsid w:val="007409D4"/>
    <w:rsid w:val="00741B4B"/>
    <w:rsid w:val="007426CC"/>
    <w:rsid w:val="007435C0"/>
    <w:rsid w:val="007468E0"/>
    <w:rsid w:val="00746D0D"/>
    <w:rsid w:val="00751816"/>
    <w:rsid w:val="007529D5"/>
    <w:rsid w:val="0075301A"/>
    <w:rsid w:val="00753AD8"/>
    <w:rsid w:val="00754F40"/>
    <w:rsid w:val="00755023"/>
    <w:rsid w:val="00756748"/>
    <w:rsid w:val="00756C37"/>
    <w:rsid w:val="00757BCD"/>
    <w:rsid w:val="007616C2"/>
    <w:rsid w:val="00761980"/>
    <w:rsid w:val="00763521"/>
    <w:rsid w:val="00767064"/>
    <w:rsid w:val="00767F70"/>
    <w:rsid w:val="00770111"/>
    <w:rsid w:val="007704E3"/>
    <w:rsid w:val="00770859"/>
    <w:rsid w:val="00771C13"/>
    <w:rsid w:val="00772A4A"/>
    <w:rsid w:val="007813F2"/>
    <w:rsid w:val="00784479"/>
    <w:rsid w:val="0078596B"/>
    <w:rsid w:val="00786858"/>
    <w:rsid w:val="00787194"/>
    <w:rsid w:val="00787979"/>
    <w:rsid w:val="00787AF6"/>
    <w:rsid w:val="00790C2F"/>
    <w:rsid w:val="00791B3A"/>
    <w:rsid w:val="007924ED"/>
    <w:rsid w:val="007928A5"/>
    <w:rsid w:val="0079417D"/>
    <w:rsid w:val="00794AF2"/>
    <w:rsid w:val="00795143"/>
    <w:rsid w:val="00796E50"/>
    <w:rsid w:val="00797745"/>
    <w:rsid w:val="007A04B5"/>
    <w:rsid w:val="007A1DA1"/>
    <w:rsid w:val="007A2D6D"/>
    <w:rsid w:val="007A3003"/>
    <w:rsid w:val="007A3168"/>
    <w:rsid w:val="007A3E29"/>
    <w:rsid w:val="007A6472"/>
    <w:rsid w:val="007A715E"/>
    <w:rsid w:val="007B12D3"/>
    <w:rsid w:val="007B2018"/>
    <w:rsid w:val="007B22F6"/>
    <w:rsid w:val="007B460C"/>
    <w:rsid w:val="007B4691"/>
    <w:rsid w:val="007B4A64"/>
    <w:rsid w:val="007C0836"/>
    <w:rsid w:val="007C1113"/>
    <w:rsid w:val="007C1C05"/>
    <w:rsid w:val="007C2106"/>
    <w:rsid w:val="007C52C7"/>
    <w:rsid w:val="007C7697"/>
    <w:rsid w:val="007D38FE"/>
    <w:rsid w:val="007D39EE"/>
    <w:rsid w:val="007D555D"/>
    <w:rsid w:val="007D66D5"/>
    <w:rsid w:val="007D7F91"/>
    <w:rsid w:val="007E0162"/>
    <w:rsid w:val="007E2A36"/>
    <w:rsid w:val="007E2DBE"/>
    <w:rsid w:val="007E4718"/>
    <w:rsid w:val="007E5185"/>
    <w:rsid w:val="007E5EB8"/>
    <w:rsid w:val="007E6BA9"/>
    <w:rsid w:val="007E7325"/>
    <w:rsid w:val="007E7D69"/>
    <w:rsid w:val="007F15B8"/>
    <w:rsid w:val="007F35D3"/>
    <w:rsid w:val="007F3BD0"/>
    <w:rsid w:val="007F43B6"/>
    <w:rsid w:val="007F4BF3"/>
    <w:rsid w:val="007F616D"/>
    <w:rsid w:val="007F61E7"/>
    <w:rsid w:val="007F7042"/>
    <w:rsid w:val="007F7409"/>
    <w:rsid w:val="007F793D"/>
    <w:rsid w:val="008003C9"/>
    <w:rsid w:val="008003FC"/>
    <w:rsid w:val="00800F8A"/>
    <w:rsid w:val="00801734"/>
    <w:rsid w:val="0080212D"/>
    <w:rsid w:val="00802881"/>
    <w:rsid w:val="0080355D"/>
    <w:rsid w:val="008040A1"/>
    <w:rsid w:val="00804FE6"/>
    <w:rsid w:val="00806851"/>
    <w:rsid w:val="008077DF"/>
    <w:rsid w:val="00807DE4"/>
    <w:rsid w:val="00807ECD"/>
    <w:rsid w:val="00813615"/>
    <w:rsid w:val="00813D33"/>
    <w:rsid w:val="00815AD7"/>
    <w:rsid w:val="00815C29"/>
    <w:rsid w:val="00816B1C"/>
    <w:rsid w:val="00816CBC"/>
    <w:rsid w:val="008172D2"/>
    <w:rsid w:val="00820D69"/>
    <w:rsid w:val="00821871"/>
    <w:rsid w:val="00821973"/>
    <w:rsid w:val="00822611"/>
    <w:rsid w:val="00824AA0"/>
    <w:rsid w:val="0082615D"/>
    <w:rsid w:val="008311CA"/>
    <w:rsid w:val="00833439"/>
    <w:rsid w:val="00833585"/>
    <w:rsid w:val="00834CF9"/>
    <w:rsid w:val="00835AAE"/>
    <w:rsid w:val="00835D92"/>
    <w:rsid w:val="00836519"/>
    <w:rsid w:val="008376EC"/>
    <w:rsid w:val="00837852"/>
    <w:rsid w:val="00837BEE"/>
    <w:rsid w:val="00843C75"/>
    <w:rsid w:val="00844F54"/>
    <w:rsid w:val="0084555C"/>
    <w:rsid w:val="00850370"/>
    <w:rsid w:val="0085394A"/>
    <w:rsid w:val="00854A08"/>
    <w:rsid w:val="00855398"/>
    <w:rsid w:val="00855723"/>
    <w:rsid w:val="008558B4"/>
    <w:rsid w:val="00857846"/>
    <w:rsid w:val="008607FE"/>
    <w:rsid w:val="00860880"/>
    <w:rsid w:val="00861DB9"/>
    <w:rsid w:val="0086235B"/>
    <w:rsid w:val="008641E3"/>
    <w:rsid w:val="0086438D"/>
    <w:rsid w:val="00866A06"/>
    <w:rsid w:val="00866C2B"/>
    <w:rsid w:val="008706D4"/>
    <w:rsid w:val="00870769"/>
    <w:rsid w:val="008719D8"/>
    <w:rsid w:val="008735C6"/>
    <w:rsid w:val="00876E03"/>
    <w:rsid w:val="008811AB"/>
    <w:rsid w:val="0088461D"/>
    <w:rsid w:val="00884A48"/>
    <w:rsid w:val="00891879"/>
    <w:rsid w:val="00893351"/>
    <w:rsid w:val="008937C8"/>
    <w:rsid w:val="008952D7"/>
    <w:rsid w:val="00895D4C"/>
    <w:rsid w:val="00896A32"/>
    <w:rsid w:val="00897D20"/>
    <w:rsid w:val="00897DC6"/>
    <w:rsid w:val="008A099B"/>
    <w:rsid w:val="008A1186"/>
    <w:rsid w:val="008A2E9E"/>
    <w:rsid w:val="008A3015"/>
    <w:rsid w:val="008A378A"/>
    <w:rsid w:val="008A504F"/>
    <w:rsid w:val="008A6047"/>
    <w:rsid w:val="008A67C9"/>
    <w:rsid w:val="008B00D3"/>
    <w:rsid w:val="008B0393"/>
    <w:rsid w:val="008B04DF"/>
    <w:rsid w:val="008B0CE4"/>
    <w:rsid w:val="008B1119"/>
    <w:rsid w:val="008B143F"/>
    <w:rsid w:val="008B1AAD"/>
    <w:rsid w:val="008B2E07"/>
    <w:rsid w:val="008B39BF"/>
    <w:rsid w:val="008C0D6D"/>
    <w:rsid w:val="008C2FDA"/>
    <w:rsid w:val="008C33C0"/>
    <w:rsid w:val="008C3C7D"/>
    <w:rsid w:val="008C5880"/>
    <w:rsid w:val="008C61D9"/>
    <w:rsid w:val="008C6D96"/>
    <w:rsid w:val="008D057C"/>
    <w:rsid w:val="008D40EB"/>
    <w:rsid w:val="008D4309"/>
    <w:rsid w:val="008D4B15"/>
    <w:rsid w:val="008D5791"/>
    <w:rsid w:val="008D64A5"/>
    <w:rsid w:val="008D6D73"/>
    <w:rsid w:val="008D72BC"/>
    <w:rsid w:val="008D7590"/>
    <w:rsid w:val="008D7739"/>
    <w:rsid w:val="008E0904"/>
    <w:rsid w:val="008E3363"/>
    <w:rsid w:val="008E629A"/>
    <w:rsid w:val="008E7DA1"/>
    <w:rsid w:val="008F037D"/>
    <w:rsid w:val="008F0D8D"/>
    <w:rsid w:val="008F108A"/>
    <w:rsid w:val="008F1D79"/>
    <w:rsid w:val="008F1FC5"/>
    <w:rsid w:val="008F2597"/>
    <w:rsid w:val="008F2C11"/>
    <w:rsid w:val="008F3978"/>
    <w:rsid w:val="008F3AF0"/>
    <w:rsid w:val="008F3BC4"/>
    <w:rsid w:val="008F3F0B"/>
    <w:rsid w:val="008F45C0"/>
    <w:rsid w:val="008F4631"/>
    <w:rsid w:val="008F5FE2"/>
    <w:rsid w:val="008F6329"/>
    <w:rsid w:val="00900014"/>
    <w:rsid w:val="00900633"/>
    <w:rsid w:val="00902503"/>
    <w:rsid w:val="00902AF9"/>
    <w:rsid w:val="009110D5"/>
    <w:rsid w:val="00915CC2"/>
    <w:rsid w:val="00915E3C"/>
    <w:rsid w:val="00917581"/>
    <w:rsid w:val="00917707"/>
    <w:rsid w:val="00920100"/>
    <w:rsid w:val="009215D9"/>
    <w:rsid w:val="00922F2C"/>
    <w:rsid w:val="009234BF"/>
    <w:rsid w:val="009236E8"/>
    <w:rsid w:val="009238EC"/>
    <w:rsid w:val="00923B70"/>
    <w:rsid w:val="00923B80"/>
    <w:rsid w:val="00924461"/>
    <w:rsid w:val="00925D19"/>
    <w:rsid w:val="00926544"/>
    <w:rsid w:val="00926597"/>
    <w:rsid w:val="0093228B"/>
    <w:rsid w:val="00932783"/>
    <w:rsid w:val="009331F1"/>
    <w:rsid w:val="0093339A"/>
    <w:rsid w:val="0093362D"/>
    <w:rsid w:val="009337F7"/>
    <w:rsid w:val="00933E8F"/>
    <w:rsid w:val="009345FD"/>
    <w:rsid w:val="00934CCD"/>
    <w:rsid w:val="0093657F"/>
    <w:rsid w:val="0093669E"/>
    <w:rsid w:val="00936D09"/>
    <w:rsid w:val="009370A7"/>
    <w:rsid w:val="009402B1"/>
    <w:rsid w:val="009422E3"/>
    <w:rsid w:val="00942FE9"/>
    <w:rsid w:val="009449CA"/>
    <w:rsid w:val="00944AB2"/>
    <w:rsid w:val="00946613"/>
    <w:rsid w:val="00947BA3"/>
    <w:rsid w:val="00947BF3"/>
    <w:rsid w:val="00951966"/>
    <w:rsid w:val="00953CDF"/>
    <w:rsid w:val="00953EED"/>
    <w:rsid w:val="0095568D"/>
    <w:rsid w:val="00960F67"/>
    <w:rsid w:val="00962369"/>
    <w:rsid w:val="00963DE0"/>
    <w:rsid w:val="009640DB"/>
    <w:rsid w:val="00966A5A"/>
    <w:rsid w:val="00966FE3"/>
    <w:rsid w:val="00967632"/>
    <w:rsid w:val="009705C1"/>
    <w:rsid w:val="00973115"/>
    <w:rsid w:val="00973DF3"/>
    <w:rsid w:val="0097481D"/>
    <w:rsid w:val="00975DF7"/>
    <w:rsid w:val="00976690"/>
    <w:rsid w:val="0097738D"/>
    <w:rsid w:val="00977F75"/>
    <w:rsid w:val="0098128B"/>
    <w:rsid w:val="0098232A"/>
    <w:rsid w:val="00982F8C"/>
    <w:rsid w:val="00983433"/>
    <w:rsid w:val="0098458A"/>
    <w:rsid w:val="00986BB3"/>
    <w:rsid w:val="00986F88"/>
    <w:rsid w:val="00991772"/>
    <w:rsid w:val="0099220D"/>
    <w:rsid w:val="009944E7"/>
    <w:rsid w:val="0099695B"/>
    <w:rsid w:val="00996B1A"/>
    <w:rsid w:val="009971D3"/>
    <w:rsid w:val="009976BE"/>
    <w:rsid w:val="00997AD3"/>
    <w:rsid w:val="009A05E2"/>
    <w:rsid w:val="009A071D"/>
    <w:rsid w:val="009A0BAE"/>
    <w:rsid w:val="009A3563"/>
    <w:rsid w:val="009A46F8"/>
    <w:rsid w:val="009A4D98"/>
    <w:rsid w:val="009A565E"/>
    <w:rsid w:val="009A59A4"/>
    <w:rsid w:val="009A5D02"/>
    <w:rsid w:val="009A7443"/>
    <w:rsid w:val="009A7DE3"/>
    <w:rsid w:val="009B08CA"/>
    <w:rsid w:val="009B2718"/>
    <w:rsid w:val="009B2D8A"/>
    <w:rsid w:val="009B4A8C"/>
    <w:rsid w:val="009B4DD1"/>
    <w:rsid w:val="009B732A"/>
    <w:rsid w:val="009B7355"/>
    <w:rsid w:val="009C1E86"/>
    <w:rsid w:val="009C27A2"/>
    <w:rsid w:val="009C38B5"/>
    <w:rsid w:val="009C3D71"/>
    <w:rsid w:val="009C6B6C"/>
    <w:rsid w:val="009C7089"/>
    <w:rsid w:val="009D1AB0"/>
    <w:rsid w:val="009D1DDD"/>
    <w:rsid w:val="009D30BC"/>
    <w:rsid w:val="009D39B1"/>
    <w:rsid w:val="009D3ED8"/>
    <w:rsid w:val="009D494D"/>
    <w:rsid w:val="009D4B97"/>
    <w:rsid w:val="009D6285"/>
    <w:rsid w:val="009D669A"/>
    <w:rsid w:val="009D672D"/>
    <w:rsid w:val="009D794F"/>
    <w:rsid w:val="009E1498"/>
    <w:rsid w:val="009E1A5C"/>
    <w:rsid w:val="009E1E21"/>
    <w:rsid w:val="009E3E99"/>
    <w:rsid w:val="009E4E2C"/>
    <w:rsid w:val="009E65E9"/>
    <w:rsid w:val="009E6F57"/>
    <w:rsid w:val="009F1822"/>
    <w:rsid w:val="009F34B9"/>
    <w:rsid w:val="009F3AC5"/>
    <w:rsid w:val="009F52B1"/>
    <w:rsid w:val="009F6727"/>
    <w:rsid w:val="009F75BC"/>
    <w:rsid w:val="00A027C5"/>
    <w:rsid w:val="00A03C40"/>
    <w:rsid w:val="00A03EB9"/>
    <w:rsid w:val="00A046F4"/>
    <w:rsid w:val="00A07B10"/>
    <w:rsid w:val="00A10F93"/>
    <w:rsid w:val="00A1239A"/>
    <w:rsid w:val="00A14768"/>
    <w:rsid w:val="00A14D55"/>
    <w:rsid w:val="00A14E92"/>
    <w:rsid w:val="00A1550E"/>
    <w:rsid w:val="00A16AEE"/>
    <w:rsid w:val="00A16CBD"/>
    <w:rsid w:val="00A17D39"/>
    <w:rsid w:val="00A2160D"/>
    <w:rsid w:val="00A23613"/>
    <w:rsid w:val="00A2675D"/>
    <w:rsid w:val="00A2692F"/>
    <w:rsid w:val="00A27166"/>
    <w:rsid w:val="00A27835"/>
    <w:rsid w:val="00A27C11"/>
    <w:rsid w:val="00A27D3F"/>
    <w:rsid w:val="00A27E4C"/>
    <w:rsid w:val="00A30013"/>
    <w:rsid w:val="00A32452"/>
    <w:rsid w:val="00A32746"/>
    <w:rsid w:val="00A33017"/>
    <w:rsid w:val="00A33BB8"/>
    <w:rsid w:val="00A3517E"/>
    <w:rsid w:val="00A35581"/>
    <w:rsid w:val="00A360D3"/>
    <w:rsid w:val="00A36C26"/>
    <w:rsid w:val="00A377BB"/>
    <w:rsid w:val="00A41279"/>
    <w:rsid w:val="00A414FE"/>
    <w:rsid w:val="00A41F9F"/>
    <w:rsid w:val="00A425D0"/>
    <w:rsid w:val="00A45DE3"/>
    <w:rsid w:val="00A51477"/>
    <w:rsid w:val="00A51D2F"/>
    <w:rsid w:val="00A52187"/>
    <w:rsid w:val="00A5410A"/>
    <w:rsid w:val="00A5472C"/>
    <w:rsid w:val="00A5760A"/>
    <w:rsid w:val="00A60521"/>
    <w:rsid w:val="00A63022"/>
    <w:rsid w:val="00A632E4"/>
    <w:rsid w:val="00A6408F"/>
    <w:rsid w:val="00A65209"/>
    <w:rsid w:val="00A65B65"/>
    <w:rsid w:val="00A666C4"/>
    <w:rsid w:val="00A67004"/>
    <w:rsid w:val="00A67343"/>
    <w:rsid w:val="00A715D2"/>
    <w:rsid w:val="00A719C0"/>
    <w:rsid w:val="00A720C0"/>
    <w:rsid w:val="00A727A0"/>
    <w:rsid w:val="00A73BB8"/>
    <w:rsid w:val="00A74429"/>
    <w:rsid w:val="00A76880"/>
    <w:rsid w:val="00A7696D"/>
    <w:rsid w:val="00A80ABE"/>
    <w:rsid w:val="00A81B42"/>
    <w:rsid w:val="00A82D5D"/>
    <w:rsid w:val="00A83A08"/>
    <w:rsid w:val="00A8475F"/>
    <w:rsid w:val="00A86318"/>
    <w:rsid w:val="00A9021C"/>
    <w:rsid w:val="00A90A32"/>
    <w:rsid w:val="00A91103"/>
    <w:rsid w:val="00A91D09"/>
    <w:rsid w:val="00A92352"/>
    <w:rsid w:val="00A9328B"/>
    <w:rsid w:val="00A9608C"/>
    <w:rsid w:val="00A979CF"/>
    <w:rsid w:val="00AA05DD"/>
    <w:rsid w:val="00AA207C"/>
    <w:rsid w:val="00AA2AFF"/>
    <w:rsid w:val="00AA311F"/>
    <w:rsid w:val="00AA38A2"/>
    <w:rsid w:val="00AA6C82"/>
    <w:rsid w:val="00AA75B7"/>
    <w:rsid w:val="00AA7962"/>
    <w:rsid w:val="00AA7B23"/>
    <w:rsid w:val="00AB11C9"/>
    <w:rsid w:val="00AB1942"/>
    <w:rsid w:val="00AB432D"/>
    <w:rsid w:val="00AB5D2F"/>
    <w:rsid w:val="00AB769A"/>
    <w:rsid w:val="00AC13C1"/>
    <w:rsid w:val="00AC2FA2"/>
    <w:rsid w:val="00AC3146"/>
    <w:rsid w:val="00AC3C10"/>
    <w:rsid w:val="00AC4081"/>
    <w:rsid w:val="00AC4FC8"/>
    <w:rsid w:val="00AC59E3"/>
    <w:rsid w:val="00AC6BC5"/>
    <w:rsid w:val="00AD3CED"/>
    <w:rsid w:val="00AD43F2"/>
    <w:rsid w:val="00AD4909"/>
    <w:rsid w:val="00AD6245"/>
    <w:rsid w:val="00AE13A8"/>
    <w:rsid w:val="00AE14CE"/>
    <w:rsid w:val="00AE2673"/>
    <w:rsid w:val="00AE2B47"/>
    <w:rsid w:val="00AE3CC8"/>
    <w:rsid w:val="00AE45CD"/>
    <w:rsid w:val="00AE615F"/>
    <w:rsid w:val="00AE628E"/>
    <w:rsid w:val="00AE62D0"/>
    <w:rsid w:val="00AE6581"/>
    <w:rsid w:val="00AE6672"/>
    <w:rsid w:val="00AF10B2"/>
    <w:rsid w:val="00AF643E"/>
    <w:rsid w:val="00AF6D77"/>
    <w:rsid w:val="00B024FA"/>
    <w:rsid w:val="00B03A6E"/>
    <w:rsid w:val="00B059D1"/>
    <w:rsid w:val="00B07B21"/>
    <w:rsid w:val="00B1026E"/>
    <w:rsid w:val="00B11512"/>
    <w:rsid w:val="00B12C8E"/>
    <w:rsid w:val="00B13D97"/>
    <w:rsid w:val="00B153DB"/>
    <w:rsid w:val="00B1559D"/>
    <w:rsid w:val="00B17323"/>
    <w:rsid w:val="00B17CE1"/>
    <w:rsid w:val="00B17D61"/>
    <w:rsid w:val="00B21764"/>
    <w:rsid w:val="00B223A7"/>
    <w:rsid w:val="00B24D44"/>
    <w:rsid w:val="00B2711B"/>
    <w:rsid w:val="00B30128"/>
    <w:rsid w:val="00B31C50"/>
    <w:rsid w:val="00B32C6C"/>
    <w:rsid w:val="00B34740"/>
    <w:rsid w:val="00B34A37"/>
    <w:rsid w:val="00B3579D"/>
    <w:rsid w:val="00B4257B"/>
    <w:rsid w:val="00B42679"/>
    <w:rsid w:val="00B44133"/>
    <w:rsid w:val="00B44419"/>
    <w:rsid w:val="00B46267"/>
    <w:rsid w:val="00B4727B"/>
    <w:rsid w:val="00B5307D"/>
    <w:rsid w:val="00B54E2C"/>
    <w:rsid w:val="00B5620C"/>
    <w:rsid w:val="00B571F2"/>
    <w:rsid w:val="00B57515"/>
    <w:rsid w:val="00B57CB8"/>
    <w:rsid w:val="00B60073"/>
    <w:rsid w:val="00B600BA"/>
    <w:rsid w:val="00B605E6"/>
    <w:rsid w:val="00B61557"/>
    <w:rsid w:val="00B62ABA"/>
    <w:rsid w:val="00B64EC4"/>
    <w:rsid w:val="00B66C09"/>
    <w:rsid w:val="00B708A9"/>
    <w:rsid w:val="00B7108A"/>
    <w:rsid w:val="00B719A9"/>
    <w:rsid w:val="00B71C85"/>
    <w:rsid w:val="00B71E1E"/>
    <w:rsid w:val="00B74B75"/>
    <w:rsid w:val="00B758C3"/>
    <w:rsid w:val="00B76733"/>
    <w:rsid w:val="00B7690A"/>
    <w:rsid w:val="00B76AD5"/>
    <w:rsid w:val="00B77FDB"/>
    <w:rsid w:val="00B80E88"/>
    <w:rsid w:val="00B84B92"/>
    <w:rsid w:val="00B86E2F"/>
    <w:rsid w:val="00B904A5"/>
    <w:rsid w:val="00B9136D"/>
    <w:rsid w:val="00B93775"/>
    <w:rsid w:val="00B94B4C"/>
    <w:rsid w:val="00B95DF9"/>
    <w:rsid w:val="00B96932"/>
    <w:rsid w:val="00B96AC7"/>
    <w:rsid w:val="00BA105D"/>
    <w:rsid w:val="00BA4B2C"/>
    <w:rsid w:val="00BA4B8C"/>
    <w:rsid w:val="00BA610A"/>
    <w:rsid w:val="00BA6745"/>
    <w:rsid w:val="00BA73FA"/>
    <w:rsid w:val="00BB1542"/>
    <w:rsid w:val="00BB35B5"/>
    <w:rsid w:val="00BB3842"/>
    <w:rsid w:val="00BB3854"/>
    <w:rsid w:val="00BB3B59"/>
    <w:rsid w:val="00BB627A"/>
    <w:rsid w:val="00BB7ECA"/>
    <w:rsid w:val="00BC47C0"/>
    <w:rsid w:val="00BC4D28"/>
    <w:rsid w:val="00BC5FA5"/>
    <w:rsid w:val="00BD0ED6"/>
    <w:rsid w:val="00BD2891"/>
    <w:rsid w:val="00BD2AB6"/>
    <w:rsid w:val="00BD2CCB"/>
    <w:rsid w:val="00BD43CB"/>
    <w:rsid w:val="00BD4887"/>
    <w:rsid w:val="00BD5043"/>
    <w:rsid w:val="00BE01F2"/>
    <w:rsid w:val="00BE07EA"/>
    <w:rsid w:val="00BE1CE9"/>
    <w:rsid w:val="00BE3011"/>
    <w:rsid w:val="00BE3A31"/>
    <w:rsid w:val="00BE51B0"/>
    <w:rsid w:val="00BE59E0"/>
    <w:rsid w:val="00BF217F"/>
    <w:rsid w:val="00BF3037"/>
    <w:rsid w:val="00BF5C3C"/>
    <w:rsid w:val="00BF605B"/>
    <w:rsid w:val="00BF63F9"/>
    <w:rsid w:val="00BF6BC7"/>
    <w:rsid w:val="00BF6CE8"/>
    <w:rsid w:val="00BF79A2"/>
    <w:rsid w:val="00C005D0"/>
    <w:rsid w:val="00C02308"/>
    <w:rsid w:val="00C02C1E"/>
    <w:rsid w:val="00C03338"/>
    <w:rsid w:val="00C036FF"/>
    <w:rsid w:val="00C0560D"/>
    <w:rsid w:val="00C05EC1"/>
    <w:rsid w:val="00C0766C"/>
    <w:rsid w:val="00C10183"/>
    <w:rsid w:val="00C10F41"/>
    <w:rsid w:val="00C13EDE"/>
    <w:rsid w:val="00C14410"/>
    <w:rsid w:val="00C15257"/>
    <w:rsid w:val="00C15653"/>
    <w:rsid w:val="00C16759"/>
    <w:rsid w:val="00C171ED"/>
    <w:rsid w:val="00C173E2"/>
    <w:rsid w:val="00C21026"/>
    <w:rsid w:val="00C211FA"/>
    <w:rsid w:val="00C22135"/>
    <w:rsid w:val="00C240A1"/>
    <w:rsid w:val="00C251F0"/>
    <w:rsid w:val="00C255DD"/>
    <w:rsid w:val="00C25817"/>
    <w:rsid w:val="00C27BA0"/>
    <w:rsid w:val="00C27DD0"/>
    <w:rsid w:val="00C30692"/>
    <w:rsid w:val="00C31697"/>
    <w:rsid w:val="00C323DF"/>
    <w:rsid w:val="00C331F1"/>
    <w:rsid w:val="00C33DD2"/>
    <w:rsid w:val="00C34A00"/>
    <w:rsid w:val="00C4001C"/>
    <w:rsid w:val="00C40422"/>
    <w:rsid w:val="00C418F3"/>
    <w:rsid w:val="00C431C2"/>
    <w:rsid w:val="00C43ABD"/>
    <w:rsid w:val="00C4651C"/>
    <w:rsid w:val="00C46CCB"/>
    <w:rsid w:val="00C47402"/>
    <w:rsid w:val="00C524C2"/>
    <w:rsid w:val="00C528B1"/>
    <w:rsid w:val="00C52967"/>
    <w:rsid w:val="00C5321E"/>
    <w:rsid w:val="00C55021"/>
    <w:rsid w:val="00C60027"/>
    <w:rsid w:val="00C60585"/>
    <w:rsid w:val="00C61D31"/>
    <w:rsid w:val="00C61EF8"/>
    <w:rsid w:val="00C63488"/>
    <w:rsid w:val="00C63D30"/>
    <w:rsid w:val="00C6413C"/>
    <w:rsid w:val="00C65D3C"/>
    <w:rsid w:val="00C70FC3"/>
    <w:rsid w:val="00C7231F"/>
    <w:rsid w:val="00C739FD"/>
    <w:rsid w:val="00C75C1E"/>
    <w:rsid w:val="00C82FF1"/>
    <w:rsid w:val="00C83F39"/>
    <w:rsid w:val="00C85D9C"/>
    <w:rsid w:val="00C8688E"/>
    <w:rsid w:val="00C87101"/>
    <w:rsid w:val="00C9194B"/>
    <w:rsid w:val="00C91D12"/>
    <w:rsid w:val="00C92107"/>
    <w:rsid w:val="00C932A1"/>
    <w:rsid w:val="00C9447B"/>
    <w:rsid w:val="00C95CB0"/>
    <w:rsid w:val="00C95CC2"/>
    <w:rsid w:val="00CA051C"/>
    <w:rsid w:val="00CA1738"/>
    <w:rsid w:val="00CA1B14"/>
    <w:rsid w:val="00CA327C"/>
    <w:rsid w:val="00CA3580"/>
    <w:rsid w:val="00CA4415"/>
    <w:rsid w:val="00CA7147"/>
    <w:rsid w:val="00CB3121"/>
    <w:rsid w:val="00CB35FD"/>
    <w:rsid w:val="00CB3F95"/>
    <w:rsid w:val="00CB5EF0"/>
    <w:rsid w:val="00CB6690"/>
    <w:rsid w:val="00CB70F7"/>
    <w:rsid w:val="00CC0DF2"/>
    <w:rsid w:val="00CC11FC"/>
    <w:rsid w:val="00CC3A9F"/>
    <w:rsid w:val="00CC46FE"/>
    <w:rsid w:val="00CC5D34"/>
    <w:rsid w:val="00CC60DE"/>
    <w:rsid w:val="00CD1EF9"/>
    <w:rsid w:val="00CD2039"/>
    <w:rsid w:val="00CD2A95"/>
    <w:rsid w:val="00CD31F7"/>
    <w:rsid w:val="00CD3F19"/>
    <w:rsid w:val="00CD3F71"/>
    <w:rsid w:val="00CD421B"/>
    <w:rsid w:val="00CD45DB"/>
    <w:rsid w:val="00CD598A"/>
    <w:rsid w:val="00CD60ED"/>
    <w:rsid w:val="00CD65A8"/>
    <w:rsid w:val="00CD69E7"/>
    <w:rsid w:val="00CE08E4"/>
    <w:rsid w:val="00CE0B18"/>
    <w:rsid w:val="00CE37C4"/>
    <w:rsid w:val="00CE3F7D"/>
    <w:rsid w:val="00CE45A6"/>
    <w:rsid w:val="00CE7B9A"/>
    <w:rsid w:val="00CF0DF9"/>
    <w:rsid w:val="00CF1596"/>
    <w:rsid w:val="00CF17EB"/>
    <w:rsid w:val="00CF44B5"/>
    <w:rsid w:val="00CF510B"/>
    <w:rsid w:val="00CF536C"/>
    <w:rsid w:val="00CF6C06"/>
    <w:rsid w:val="00CF7668"/>
    <w:rsid w:val="00CF7E2C"/>
    <w:rsid w:val="00D014AD"/>
    <w:rsid w:val="00D02617"/>
    <w:rsid w:val="00D047D0"/>
    <w:rsid w:val="00D06969"/>
    <w:rsid w:val="00D06E73"/>
    <w:rsid w:val="00D07BC5"/>
    <w:rsid w:val="00D07C71"/>
    <w:rsid w:val="00D109D3"/>
    <w:rsid w:val="00D1366B"/>
    <w:rsid w:val="00D14482"/>
    <w:rsid w:val="00D17DCB"/>
    <w:rsid w:val="00D24DB1"/>
    <w:rsid w:val="00D2500F"/>
    <w:rsid w:val="00D25A2A"/>
    <w:rsid w:val="00D264B5"/>
    <w:rsid w:val="00D32FD4"/>
    <w:rsid w:val="00D33474"/>
    <w:rsid w:val="00D3394D"/>
    <w:rsid w:val="00D33B54"/>
    <w:rsid w:val="00D33E2D"/>
    <w:rsid w:val="00D340A5"/>
    <w:rsid w:val="00D34F85"/>
    <w:rsid w:val="00D36525"/>
    <w:rsid w:val="00D36E86"/>
    <w:rsid w:val="00D41264"/>
    <w:rsid w:val="00D42375"/>
    <w:rsid w:val="00D42A17"/>
    <w:rsid w:val="00D4397B"/>
    <w:rsid w:val="00D448EB"/>
    <w:rsid w:val="00D44C92"/>
    <w:rsid w:val="00D46628"/>
    <w:rsid w:val="00D46E0A"/>
    <w:rsid w:val="00D50C9B"/>
    <w:rsid w:val="00D50F83"/>
    <w:rsid w:val="00D50FF1"/>
    <w:rsid w:val="00D5121B"/>
    <w:rsid w:val="00D516EB"/>
    <w:rsid w:val="00D52FA2"/>
    <w:rsid w:val="00D53730"/>
    <w:rsid w:val="00D56420"/>
    <w:rsid w:val="00D56F5C"/>
    <w:rsid w:val="00D5712D"/>
    <w:rsid w:val="00D57D5F"/>
    <w:rsid w:val="00D61A09"/>
    <w:rsid w:val="00D62871"/>
    <w:rsid w:val="00D63A75"/>
    <w:rsid w:val="00D64F61"/>
    <w:rsid w:val="00D66575"/>
    <w:rsid w:val="00D6761F"/>
    <w:rsid w:val="00D6777D"/>
    <w:rsid w:val="00D678BF"/>
    <w:rsid w:val="00D7221F"/>
    <w:rsid w:val="00D73817"/>
    <w:rsid w:val="00D74329"/>
    <w:rsid w:val="00D74910"/>
    <w:rsid w:val="00D75B42"/>
    <w:rsid w:val="00D81859"/>
    <w:rsid w:val="00D82329"/>
    <w:rsid w:val="00D82E42"/>
    <w:rsid w:val="00D847A3"/>
    <w:rsid w:val="00D9069F"/>
    <w:rsid w:val="00D9072A"/>
    <w:rsid w:val="00D90A48"/>
    <w:rsid w:val="00D90A81"/>
    <w:rsid w:val="00D922C1"/>
    <w:rsid w:val="00D9400C"/>
    <w:rsid w:val="00D97AFD"/>
    <w:rsid w:val="00DA02D7"/>
    <w:rsid w:val="00DA08DE"/>
    <w:rsid w:val="00DA0DBC"/>
    <w:rsid w:val="00DA1B19"/>
    <w:rsid w:val="00DA284A"/>
    <w:rsid w:val="00DA3775"/>
    <w:rsid w:val="00DA4BF5"/>
    <w:rsid w:val="00DA5560"/>
    <w:rsid w:val="00DA5ACE"/>
    <w:rsid w:val="00DA61D8"/>
    <w:rsid w:val="00DA66DF"/>
    <w:rsid w:val="00DB15B1"/>
    <w:rsid w:val="00DB51CB"/>
    <w:rsid w:val="00DC04D1"/>
    <w:rsid w:val="00DC1BD4"/>
    <w:rsid w:val="00DC45BB"/>
    <w:rsid w:val="00DC6A00"/>
    <w:rsid w:val="00DD15A3"/>
    <w:rsid w:val="00DD2B7E"/>
    <w:rsid w:val="00DD3213"/>
    <w:rsid w:val="00DD6A2C"/>
    <w:rsid w:val="00DD76B2"/>
    <w:rsid w:val="00DD76DB"/>
    <w:rsid w:val="00DE1173"/>
    <w:rsid w:val="00DE36B4"/>
    <w:rsid w:val="00DE3956"/>
    <w:rsid w:val="00DE40E7"/>
    <w:rsid w:val="00DE7396"/>
    <w:rsid w:val="00DE768D"/>
    <w:rsid w:val="00DF0F72"/>
    <w:rsid w:val="00DF104F"/>
    <w:rsid w:val="00DF24A3"/>
    <w:rsid w:val="00DF3BA0"/>
    <w:rsid w:val="00DF3C13"/>
    <w:rsid w:val="00DF3E80"/>
    <w:rsid w:val="00DF42F5"/>
    <w:rsid w:val="00DF6CE6"/>
    <w:rsid w:val="00DF77A2"/>
    <w:rsid w:val="00E01919"/>
    <w:rsid w:val="00E01C31"/>
    <w:rsid w:val="00E04603"/>
    <w:rsid w:val="00E04EAC"/>
    <w:rsid w:val="00E0623E"/>
    <w:rsid w:val="00E07894"/>
    <w:rsid w:val="00E13054"/>
    <w:rsid w:val="00E1434E"/>
    <w:rsid w:val="00E14956"/>
    <w:rsid w:val="00E14BE8"/>
    <w:rsid w:val="00E1547F"/>
    <w:rsid w:val="00E15FFA"/>
    <w:rsid w:val="00E162E9"/>
    <w:rsid w:val="00E177B4"/>
    <w:rsid w:val="00E20A7B"/>
    <w:rsid w:val="00E22D2E"/>
    <w:rsid w:val="00E22D7D"/>
    <w:rsid w:val="00E2402A"/>
    <w:rsid w:val="00E24FE0"/>
    <w:rsid w:val="00E259BE"/>
    <w:rsid w:val="00E26648"/>
    <w:rsid w:val="00E271F4"/>
    <w:rsid w:val="00E2741B"/>
    <w:rsid w:val="00E27DB3"/>
    <w:rsid w:val="00E302B7"/>
    <w:rsid w:val="00E30322"/>
    <w:rsid w:val="00E31000"/>
    <w:rsid w:val="00E33512"/>
    <w:rsid w:val="00E37F73"/>
    <w:rsid w:val="00E428E1"/>
    <w:rsid w:val="00E537B7"/>
    <w:rsid w:val="00E54E80"/>
    <w:rsid w:val="00E562F4"/>
    <w:rsid w:val="00E56E55"/>
    <w:rsid w:val="00E56E82"/>
    <w:rsid w:val="00E5769E"/>
    <w:rsid w:val="00E602FF"/>
    <w:rsid w:val="00E607B7"/>
    <w:rsid w:val="00E608D9"/>
    <w:rsid w:val="00E6137B"/>
    <w:rsid w:val="00E6215A"/>
    <w:rsid w:val="00E63D2C"/>
    <w:rsid w:val="00E6499F"/>
    <w:rsid w:val="00E64B2D"/>
    <w:rsid w:val="00E65004"/>
    <w:rsid w:val="00E70138"/>
    <w:rsid w:val="00E71005"/>
    <w:rsid w:val="00E71458"/>
    <w:rsid w:val="00E7485E"/>
    <w:rsid w:val="00E74C3D"/>
    <w:rsid w:val="00E762F9"/>
    <w:rsid w:val="00E76950"/>
    <w:rsid w:val="00E7742E"/>
    <w:rsid w:val="00E810C3"/>
    <w:rsid w:val="00E81188"/>
    <w:rsid w:val="00E82F85"/>
    <w:rsid w:val="00E85ACB"/>
    <w:rsid w:val="00E86777"/>
    <w:rsid w:val="00E92379"/>
    <w:rsid w:val="00E96978"/>
    <w:rsid w:val="00EA2320"/>
    <w:rsid w:val="00EA2581"/>
    <w:rsid w:val="00EA4EFD"/>
    <w:rsid w:val="00EA60FB"/>
    <w:rsid w:val="00EA612C"/>
    <w:rsid w:val="00EA681B"/>
    <w:rsid w:val="00EA6AB7"/>
    <w:rsid w:val="00EB0415"/>
    <w:rsid w:val="00EB137F"/>
    <w:rsid w:val="00EB4813"/>
    <w:rsid w:val="00EB4B7A"/>
    <w:rsid w:val="00EB5DB3"/>
    <w:rsid w:val="00EB6AD8"/>
    <w:rsid w:val="00EC13E5"/>
    <w:rsid w:val="00EC179E"/>
    <w:rsid w:val="00EC2088"/>
    <w:rsid w:val="00EC210C"/>
    <w:rsid w:val="00EC2940"/>
    <w:rsid w:val="00EC37B7"/>
    <w:rsid w:val="00EC49AD"/>
    <w:rsid w:val="00EC6FE0"/>
    <w:rsid w:val="00ED090C"/>
    <w:rsid w:val="00ED13DC"/>
    <w:rsid w:val="00ED21E4"/>
    <w:rsid w:val="00ED27F4"/>
    <w:rsid w:val="00ED44F1"/>
    <w:rsid w:val="00ED4EA2"/>
    <w:rsid w:val="00ED6F20"/>
    <w:rsid w:val="00EE0A1D"/>
    <w:rsid w:val="00EE0CB7"/>
    <w:rsid w:val="00EE0D8F"/>
    <w:rsid w:val="00EE45F2"/>
    <w:rsid w:val="00EE4BC4"/>
    <w:rsid w:val="00EE4E09"/>
    <w:rsid w:val="00EE56AA"/>
    <w:rsid w:val="00EE58D2"/>
    <w:rsid w:val="00EE6C3E"/>
    <w:rsid w:val="00EE71A7"/>
    <w:rsid w:val="00EF0AFB"/>
    <w:rsid w:val="00EF0DD1"/>
    <w:rsid w:val="00EF2652"/>
    <w:rsid w:val="00EF2C89"/>
    <w:rsid w:val="00EF36C4"/>
    <w:rsid w:val="00EF4C19"/>
    <w:rsid w:val="00F00849"/>
    <w:rsid w:val="00F02F71"/>
    <w:rsid w:val="00F0591E"/>
    <w:rsid w:val="00F0620A"/>
    <w:rsid w:val="00F070EB"/>
    <w:rsid w:val="00F07A4A"/>
    <w:rsid w:val="00F11B62"/>
    <w:rsid w:val="00F1249F"/>
    <w:rsid w:val="00F12EAD"/>
    <w:rsid w:val="00F13677"/>
    <w:rsid w:val="00F15D09"/>
    <w:rsid w:val="00F17A33"/>
    <w:rsid w:val="00F20549"/>
    <w:rsid w:val="00F2321E"/>
    <w:rsid w:val="00F23D7A"/>
    <w:rsid w:val="00F25EE0"/>
    <w:rsid w:val="00F26DA0"/>
    <w:rsid w:val="00F27281"/>
    <w:rsid w:val="00F32467"/>
    <w:rsid w:val="00F36649"/>
    <w:rsid w:val="00F36680"/>
    <w:rsid w:val="00F36E26"/>
    <w:rsid w:val="00F37C1F"/>
    <w:rsid w:val="00F40330"/>
    <w:rsid w:val="00F43D92"/>
    <w:rsid w:val="00F443ED"/>
    <w:rsid w:val="00F459F7"/>
    <w:rsid w:val="00F46784"/>
    <w:rsid w:val="00F4742C"/>
    <w:rsid w:val="00F478AB"/>
    <w:rsid w:val="00F47D5B"/>
    <w:rsid w:val="00F50988"/>
    <w:rsid w:val="00F51826"/>
    <w:rsid w:val="00F55371"/>
    <w:rsid w:val="00F555F1"/>
    <w:rsid w:val="00F570B8"/>
    <w:rsid w:val="00F57EF0"/>
    <w:rsid w:val="00F61939"/>
    <w:rsid w:val="00F619AF"/>
    <w:rsid w:val="00F62121"/>
    <w:rsid w:val="00F62F77"/>
    <w:rsid w:val="00F64679"/>
    <w:rsid w:val="00F64C26"/>
    <w:rsid w:val="00F6638B"/>
    <w:rsid w:val="00F669C0"/>
    <w:rsid w:val="00F66BE3"/>
    <w:rsid w:val="00F66F43"/>
    <w:rsid w:val="00F71373"/>
    <w:rsid w:val="00F73DFC"/>
    <w:rsid w:val="00F75674"/>
    <w:rsid w:val="00F75872"/>
    <w:rsid w:val="00F7595F"/>
    <w:rsid w:val="00F75D6C"/>
    <w:rsid w:val="00F768AD"/>
    <w:rsid w:val="00F77BCA"/>
    <w:rsid w:val="00F80199"/>
    <w:rsid w:val="00F80615"/>
    <w:rsid w:val="00F81376"/>
    <w:rsid w:val="00F81973"/>
    <w:rsid w:val="00F82822"/>
    <w:rsid w:val="00F8285F"/>
    <w:rsid w:val="00F82A00"/>
    <w:rsid w:val="00F83C2F"/>
    <w:rsid w:val="00F83EA5"/>
    <w:rsid w:val="00F8404E"/>
    <w:rsid w:val="00F858FF"/>
    <w:rsid w:val="00F866F7"/>
    <w:rsid w:val="00F86B31"/>
    <w:rsid w:val="00F87CCD"/>
    <w:rsid w:val="00F902D2"/>
    <w:rsid w:val="00F91193"/>
    <w:rsid w:val="00F913B7"/>
    <w:rsid w:val="00F9191E"/>
    <w:rsid w:val="00F91FA9"/>
    <w:rsid w:val="00F927A5"/>
    <w:rsid w:val="00F95BB3"/>
    <w:rsid w:val="00F96134"/>
    <w:rsid w:val="00F9651A"/>
    <w:rsid w:val="00F969DA"/>
    <w:rsid w:val="00FA0C7A"/>
    <w:rsid w:val="00FA1759"/>
    <w:rsid w:val="00FA1DE2"/>
    <w:rsid w:val="00FA3EC3"/>
    <w:rsid w:val="00FA4CEF"/>
    <w:rsid w:val="00FA50F3"/>
    <w:rsid w:val="00FA57CC"/>
    <w:rsid w:val="00FA5DD2"/>
    <w:rsid w:val="00FB0223"/>
    <w:rsid w:val="00FB0D99"/>
    <w:rsid w:val="00FB1316"/>
    <w:rsid w:val="00FB545D"/>
    <w:rsid w:val="00FB6C88"/>
    <w:rsid w:val="00FB6EBC"/>
    <w:rsid w:val="00FB72C1"/>
    <w:rsid w:val="00FB7826"/>
    <w:rsid w:val="00FC0322"/>
    <w:rsid w:val="00FC1337"/>
    <w:rsid w:val="00FC320F"/>
    <w:rsid w:val="00FC4F4C"/>
    <w:rsid w:val="00FC5314"/>
    <w:rsid w:val="00FC5DB2"/>
    <w:rsid w:val="00FC6928"/>
    <w:rsid w:val="00FC7970"/>
    <w:rsid w:val="00FD03C4"/>
    <w:rsid w:val="00FD07BA"/>
    <w:rsid w:val="00FD15CD"/>
    <w:rsid w:val="00FD1B3B"/>
    <w:rsid w:val="00FD32D8"/>
    <w:rsid w:val="00FD44DA"/>
    <w:rsid w:val="00FD4826"/>
    <w:rsid w:val="00FD485D"/>
    <w:rsid w:val="00FD51C8"/>
    <w:rsid w:val="00FD62AD"/>
    <w:rsid w:val="00FD7D9F"/>
    <w:rsid w:val="00FE41B9"/>
    <w:rsid w:val="00FE5290"/>
    <w:rsid w:val="00FE71BB"/>
    <w:rsid w:val="00FE798B"/>
    <w:rsid w:val="00FF1867"/>
    <w:rsid w:val="00FF4429"/>
    <w:rsid w:val="00FF5E0A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3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9FF46-DD3D-4E07-9851-C46D2375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9</cp:revision>
  <cp:lastPrinted>2025-07-23T12:44:00Z</cp:lastPrinted>
  <dcterms:created xsi:type="dcterms:W3CDTF">2025-07-23T11:52:00Z</dcterms:created>
  <dcterms:modified xsi:type="dcterms:W3CDTF">2025-08-29T07:08:00Z</dcterms:modified>
</cp:coreProperties>
</file>